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A2367" w14:textId="77777777" w:rsidR="007D0CCE" w:rsidRDefault="007D0CCE">
      <w:pPr>
        <w:pStyle w:val="BodyText"/>
        <w:kinsoku w:val="0"/>
        <w:overflowPunct w:val="0"/>
        <w:spacing w:before="36"/>
        <w:ind w:left="3257"/>
        <w:rPr>
          <w:rFonts w:ascii="Century Schoolbook" w:hAnsi="Century Schoolbook" w:cs="Century Schoolbook"/>
          <w:sz w:val="25"/>
          <w:szCs w:val="25"/>
        </w:rPr>
      </w:pPr>
      <w:r>
        <w:rPr>
          <w:rFonts w:ascii="Century Schoolbook" w:hAnsi="Century Schoolbook" w:cs="Century Schoolbook"/>
          <w:b/>
          <w:bCs/>
          <w:i/>
          <w:iCs/>
          <w:w w:val="99"/>
          <w:sz w:val="25"/>
          <w:szCs w:val="25"/>
          <w:u w:val="single"/>
        </w:rPr>
        <w:t xml:space="preserve"> </w:t>
      </w:r>
      <w:r>
        <w:rPr>
          <w:rFonts w:ascii="Century Schoolbook" w:hAnsi="Century Schoolbook" w:cs="Century Schoolbook"/>
          <w:b/>
          <w:bCs/>
          <w:i/>
          <w:iCs/>
          <w:spacing w:val="-1"/>
          <w:sz w:val="25"/>
          <w:szCs w:val="25"/>
          <w:u w:val="single"/>
        </w:rPr>
        <w:t>Hockley</w:t>
      </w:r>
      <w:r>
        <w:rPr>
          <w:rFonts w:ascii="Century Schoolbook" w:hAnsi="Century Schoolbook" w:cs="Century Schoolbook"/>
          <w:b/>
          <w:bCs/>
          <w:i/>
          <w:iCs/>
          <w:spacing w:val="-16"/>
          <w:sz w:val="25"/>
          <w:szCs w:val="25"/>
          <w:u w:val="single"/>
        </w:rPr>
        <w:t xml:space="preserve"> </w:t>
      </w:r>
      <w:r>
        <w:rPr>
          <w:rFonts w:ascii="Century Schoolbook" w:hAnsi="Century Schoolbook" w:cs="Century Schoolbook"/>
          <w:b/>
          <w:bCs/>
          <w:i/>
          <w:iCs/>
          <w:spacing w:val="-1"/>
          <w:sz w:val="25"/>
          <w:szCs w:val="25"/>
          <w:u w:val="single"/>
        </w:rPr>
        <w:t>County</w:t>
      </w:r>
      <w:r>
        <w:rPr>
          <w:rFonts w:ascii="Century Schoolbook" w:hAnsi="Century Schoolbook" w:cs="Century Schoolbook"/>
          <w:b/>
          <w:bCs/>
          <w:i/>
          <w:iCs/>
          <w:spacing w:val="-16"/>
          <w:sz w:val="25"/>
          <w:szCs w:val="25"/>
          <w:u w:val="single"/>
        </w:rPr>
        <w:t xml:space="preserve"> </w:t>
      </w:r>
      <w:r>
        <w:rPr>
          <w:rFonts w:ascii="Century Schoolbook" w:hAnsi="Century Schoolbook" w:cs="Century Schoolbook"/>
          <w:b/>
          <w:bCs/>
          <w:i/>
          <w:iCs/>
          <w:sz w:val="25"/>
          <w:szCs w:val="25"/>
          <w:u w:val="single"/>
        </w:rPr>
        <w:t>Appraisal</w:t>
      </w:r>
      <w:r>
        <w:rPr>
          <w:rFonts w:ascii="Century Schoolbook" w:hAnsi="Century Schoolbook" w:cs="Century Schoolbook"/>
          <w:b/>
          <w:bCs/>
          <w:i/>
          <w:iCs/>
          <w:spacing w:val="-17"/>
          <w:sz w:val="25"/>
          <w:szCs w:val="25"/>
          <w:u w:val="single"/>
        </w:rPr>
        <w:t xml:space="preserve"> </w:t>
      </w:r>
      <w:r>
        <w:rPr>
          <w:rFonts w:ascii="Century Schoolbook" w:hAnsi="Century Schoolbook" w:cs="Century Schoolbook"/>
          <w:b/>
          <w:bCs/>
          <w:i/>
          <w:iCs/>
          <w:spacing w:val="-1"/>
          <w:sz w:val="25"/>
          <w:szCs w:val="25"/>
          <w:u w:val="single"/>
        </w:rPr>
        <w:t>District</w:t>
      </w:r>
    </w:p>
    <w:p w14:paraId="1D0CCDC2" w14:textId="77777777" w:rsidR="007D0CCE" w:rsidRDefault="007D0CCE">
      <w:pPr>
        <w:pStyle w:val="BodyText"/>
        <w:kinsoku w:val="0"/>
        <w:overflowPunct w:val="0"/>
        <w:spacing w:before="9"/>
        <w:ind w:left="0"/>
        <w:rPr>
          <w:rFonts w:ascii="Century Schoolbook" w:hAnsi="Century Schoolbook" w:cs="Century Schoolbook"/>
          <w:b/>
          <w:bCs/>
          <w:i/>
          <w:iCs/>
          <w:sz w:val="14"/>
          <w:szCs w:val="14"/>
        </w:rPr>
      </w:pPr>
    </w:p>
    <w:p w14:paraId="6415BEC6" w14:textId="5539B9F3" w:rsidR="007D0CCE" w:rsidRPr="00427BA5" w:rsidRDefault="000E1C68" w:rsidP="00796864">
      <w:pPr>
        <w:pStyle w:val="BodyText"/>
        <w:kinsoku w:val="0"/>
        <w:overflowPunct w:val="0"/>
        <w:spacing w:before="66"/>
        <w:ind w:left="1612"/>
        <w:rPr>
          <w:rFonts w:ascii="Century Schoolbook" w:hAnsi="Century Schoolbook" w:cs="Century Schoolbook"/>
          <w:b/>
          <w:bCs/>
          <w:i/>
          <w:iCs/>
          <w:spacing w:val="-1"/>
          <w:sz w:val="20"/>
          <w:szCs w:val="20"/>
        </w:rPr>
      </w:pPr>
      <w:r w:rsidRPr="00427BA5">
        <w:rPr>
          <w:noProof/>
        </w:rPr>
        <mc:AlternateContent>
          <mc:Choice Requires="wpg">
            <w:drawing>
              <wp:anchor distT="0" distB="0" distL="114300" distR="114300" simplePos="0" relativeHeight="251658240" behindDoc="1" locked="0" layoutInCell="0" allowOverlap="1" wp14:anchorId="5E38B22C" wp14:editId="5E0AC39D">
                <wp:simplePos x="0" y="0"/>
                <wp:positionH relativeFrom="page">
                  <wp:posOffset>1413510</wp:posOffset>
                </wp:positionH>
                <wp:positionV relativeFrom="paragraph">
                  <wp:posOffset>178435</wp:posOffset>
                </wp:positionV>
                <wp:extent cx="4944745" cy="127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4745" cy="12700"/>
                          <a:chOff x="2226" y="281"/>
                          <a:chExt cx="7787" cy="20"/>
                        </a:xfrm>
                      </wpg:grpSpPr>
                      <wps:wsp>
                        <wps:cNvPr id="2" name="Freeform 3"/>
                        <wps:cNvSpPr>
                          <a:spLocks/>
                        </wps:cNvSpPr>
                        <wps:spPr bwMode="auto">
                          <a:xfrm>
                            <a:off x="2232" y="287"/>
                            <a:ext cx="4816" cy="20"/>
                          </a:xfrm>
                          <a:custGeom>
                            <a:avLst/>
                            <a:gdLst>
                              <a:gd name="T0" fmla="*/ 0 w 4816"/>
                              <a:gd name="T1" fmla="*/ 0 h 20"/>
                              <a:gd name="T2" fmla="*/ 4815 w 4816"/>
                              <a:gd name="T3" fmla="*/ 0 h 20"/>
                            </a:gdLst>
                            <a:ahLst/>
                            <a:cxnLst>
                              <a:cxn ang="0">
                                <a:pos x="T0" y="T1"/>
                              </a:cxn>
                              <a:cxn ang="0">
                                <a:pos x="T2" y="T3"/>
                              </a:cxn>
                            </a:cxnLst>
                            <a:rect l="0" t="0" r="r" b="b"/>
                            <a:pathLst>
                              <a:path w="4816" h="20">
                                <a:moveTo>
                                  <a:pt x="0" y="0"/>
                                </a:moveTo>
                                <a:lnTo>
                                  <a:pt x="481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
                        <wps:cNvSpPr>
                          <a:spLocks/>
                        </wps:cNvSpPr>
                        <wps:spPr bwMode="auto">
                          <a:xfrm>
                            <a:off x="7047" y="287"/>
                            <a:ext cx="2960" cy="20"/>
                          </a:xfrm>
                          <a:custGeom>
                            <a:avLst/>
                            <a:gdLst>
                              <a:gd name="T0" fmla="*/ 0 w 2960"/>
                              <a:gd name="T1" fmla="*/ 0 h 20"/>
                              <a:gd name="T2" fmla="*/ 2959 w 2960"/>
                              <a:gd name="T3" fmla="*/ 0 h 20"/>
                            </a:gdLst>
                            <a:ahLst/>
                            <a:cxnLst>
                              <a:cxn ang="0">
                                <a:pos x="T0" y="T1"/>
                              </a:cxn>
                              <a:cxn ang="0">
                                <a:pos x="T2" y="T3"/>
                              </a:cxn>
                            </a:cxnLst>
                            <a:rect l="0" t="0" r="r" b="b"/>
                            <a:pathLst>
                              <a:path w="2960" h="20">
                                <a:moveTo>
                                  <a:pt x="0" y="0"/>
                                </a:moveTo>
                                <a:lnTo>
                                  <a:pt x="2959" y="0"/>
                                </a:lnTo>
                              </a:path>
                            </a:pathLst>
                          </a:custGeom>
                          <a:noFill/>
                          <a:ln w="7366">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23165A" id="Group 2" o:spid="_x0000_s1026" style="position:absolute;margin-left:111.3pt;margin-top:14.05pt;width:389.35pt;height:1pt;z-index:-251658240;mso-position-horizontal-relative:page" coordorigin="2226,281" coordsize="77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" o:allowincell="f">
                <v:shape id="Freeform 3" o:spid="_x0000_s1027" style="position:absolute;left:2232;top:287;width:4816;height:20;visibility:visible;mso-wrap-style:square;v-text-anchor:top" coordsize="48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" path="m,l4815,e" filled="f" strokeweight=".58pt">
                  <v:path arrowok="t" o:connecttype="custom" o:connectlocs="0,0;4815,0" o:connectangles="0,0"/>
                </v:shape>
                <v:shape id="Freeform 4" o:spid="_x0000_s1028" style="position:absolute;left:7047;top:287;width:2960;height:20;visibility:visible;mso-wrap-style:square;v-text-anchor:top" coordsize="29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" path="m,l2959,e" filled="f" strokecolor="blue" strokeweight=".58pt">
                  <v:path arrowok="t" o:connecttype="custom" o:connectlocs="0,0;2959,0" o:connectangles="0,0"/>
                </v:shape>
                <w10:wrap anchorx="page"/>
              </v:group>
            </w:pict>
          </mc:Fallback>
        </mc:AlternateContent>
      </w:r>
      <w:r w:rsidR="007D0CCE" w:rsidRPr="00427BA5">
        <w:rPr>
          <w:rFonts w:ascii="Century Schoolbook" w:hAnsi="Century Schoolbook" w:cs="Century Schoolbook"/>
          <w:b/>
          <w:bCs/>
          <w:i/>
          <w:iCs/>
          <w:spacing w:val="-1"/>
          <w:sz w:val="20"/>
          <w:szCs w:val="20"/>
        </w:rPr>
        <w:t>Minutes</w:t>
      </w:r>
      <w:r w:rsidR="007D0CCE" w:rsidRPr="00427BA5">
        <w:rPr>
          <w:rFonts w:ascii="Century Schoolbook" w:hAnsi="Century Schoolbook" w:cs="Century Schoolbook"/>
          <w:b/>
          <w:bCs/>
          <w:i/>
          <w:iCs/>
          <w:spacing w:val="-7"/>
          <w:sz w:val="20"/>
          <w:szCs w:val="20"/>
        </w:rPr>
        <w:t xml:space="preserve"> </w:t>
      </w:r>
      <w:r w:rsidR="007D0CCE" w:rsidRPr="00427BA5">
        <w:rPr>
          <w:rFonts w:ascii="Century Schoolbook" w:hAnsi="Century Schoolbook" w:cs="Century Schoolbook"/>
          <w:b/>
          <w:bCs/>
          <w:i/>
          <w:iCs/>
          <w:sz w:val="20"/>
          <w:szCs w:val="20"/>
        </w:rPr>
        <w:t>of</w:t>
      </w:r>
      <w:r w:rsidR="007D0CCE" w:rsidRPr="00427BA5">
        <w:rPr>
          <w:rFonts w:ascii="Century Schoolbook" w:hAnsi="Century Schoolbook" w:cs="Century Schoolbook"/>
          <w:b/>
          <w:bCs/>
          <w:i/>
          <w:iCs/>
          <w:spacing w:val="-6"/>
          <w:sz w:val="20"/>
          <w:szCs w:val="20"/>
        </w:rPr>
        <w:t xml:space="preserve"> </w:t>
      </w:r>
      <w:r w:rsidR="007D0CCE" w:rsidRPr="00427BA5">
        <w:rPr>
          <w:rFonts w:ascii="Century Schoolbook" w:hAnsi="Century Schoolbook" w:cs="Century Schoolbook"/>
          <w:b/>
          <w:bCs/>
          <w:i/>
          <w:iCs/>
          <w:sz w:val="20"/>
          <w:szCs w:val="20"/>
        </w:rPr>
        <w:t>Board</w:t>
      </w:r>
      <w:r w:rsidR="007D0CCE" w:rsidRPr="00427BA5">
        <w:rPr>
          <w:rFonts w:ascii="Century Schoolbook" w:hAnsi="Century Schoolbook" w:cs="Century Schoolbook"/>
          <w:b/>
          <w:bCs/>
          <w:i/>
          <w:iCs/>
          <w:spacing w:val="-7"/>
          <w:sz w:val="20"/>
          <w:szCs w:val="20"/>
        </w:rPr>
        <w:t xml:space="preserve"> </w:t>
      </w:r>
      <w:r w:rsidR="007D0CCE" w:rsidRPr="00427BA5">
        <w:rPr>
          <w:rFonts w:ascii="Century Schoolbook" w:hAnsi="Century Schoolbook" w:cs="Century Schoolbook"/>
          <w:b/>
          <w:bCs/>
          <w:i/>
          <w:iCs/>
          <w:sz w:val="20"/>
          <w:szCs w:val="20"/>
        </w:rPr>
        <w:t>of</w:t>
      </w:r>
      <w:r w:rsidR="007D0CCE" w:rsidRPr="00427BA5">
        <w:rPr>
          <w:rFonts w:ascii="Century Schoolbook" w:hAnsi="Century Schoolbook" w:cs="Century Schoolbook"/>
          <w:b/>
          <w:bCs/>
          <w:i/>
          <w:iCs/>
          <w:spacing w:val="-5"/>
          <w:sz w:val="20"/>
          <w:szCs w:val="20"/>
        </w:rPr>
        <w:t xml:space="preserve"> </w:t>
      </w:r>
      <w:r w:rsidR="007D0CCE" w:rsidRPr="00427BA5">
        <w:rPr>
          <w:rFonts w:ascii="Century Schoolbook" w:hAnsi="Century Schoolbook" w:cs="Century Schoolbook"/>
          <w:b/>
          <w:bCs/>
          <w:i/>
          <w:iCs/>
          <w:sz w:val="20"/>
          <w:szCs w:val="20"/>
        </w:rPr>
        <w:t>Directors</w:t>
      </w:r>
      <w:r w:rsidR="007D0CCE" w:rsidRPr="00427BA5">
        <w:rPr>
          <w:rFonts w:ascii="Century Schoolbook" w:hAnsi="Century Schoolbook" w:cs="Century Schoolbook"/>
          <w:b/>
          <w:bCs/>
          <w:i/>
          <w:iCs/>
          <w:spacing w:val="-7"/>
          <w:sz w:val="20"/>
          <w:szCs w:val="20"/>
        </w:rPr>
        <w:t xml:space="preserve"> </w:t>
      </w:r>
      <w:r w:rsidR="007D0CCE" w:rsidRPr="00427BA5">
        <w:rPr>
          <w:rFonts w:ascii="Century Schoolbook" w:hAnsi="Century Schoolbook" w:cs="Century Schoolbook"/>
          <w:b/>
          <w:bCs/>
          <w:i/>
          <w:iCs/>
          <w:sz w:val="20"/>
          <w:szCs w:val="20"/>
        </w:rPr>
        <w:t>Meeting</w:t>
      </w:r>
      <w:r w:rsidR="007D0CCE" w:rsidRPr="00427BA5">
        <w:rPr>
          <w:rFonts w:ascii="Century Schoolbook" w:hAnsi="Century Schoolbook" w:cs="Century Schoolbook"/>
          <w:b/>
          <w:bCs/>
          <w:i/>
          <w:iCs/>
          <w:spacing w:val="-6"/>
          <w:sz w:val="20"/>
          <w:szCs w:val="20"/>
        </w:rPr>
        <w:t xml:space="preserve"> </w:t>
      </w:r>
      <w:r w:rsidR="007D0CCE" w:rsidRPr="00427BA5">
        <w:rPr>
          <w:rFonts w:ascii="Century Schoolbook" w:hAnsi="Century Schoolbook" w:cs="Century Schoolbook"/>
          <w:b/>
          <w:bCs/>
          <w:i/>
          <w:iCs/>
          <w:sz w:val="20"/>
          <w:szCs w:val="20"/>
        </w:rPr>
        <w:t>Held</w:t>
      </w:r>
      <w:r w:rsidR="007D0CCE" w:rsidRPr="00427BA5">
        <w:rPr>
          <w:rFonts w:ascii="Century Schoolbook" w:hAnsi="Century Schoolbook" w:cs="Century Schoolbook"/>
          <w:b/>
          <w:bCs/>
          <w:i/>
          <w:iCs/>
          <w:spacing w:val="-7"/>
          <w:sz w:val="20"/>
          <w:szCs w:val="20"/>
        </w:rPr>
        <w:t xml:space="preserve"> </w:t>
      </w:r>
      <w:r w:rsidR="007D0CCE" w:rsidRPr="00427BA5">
        <w:rPr>
          <w:rFonts w:ascii="Century Schoolbook" w:hAnsi="Century Schoolbook" w:cs="Century Schoolbook"/>
          <w:b/>
          <w:bCs/>
          <w:i/>
          <w:iCs/>
          <w:sz w:val="20"/>
          <w:szCs w:val="20"/>
          <w:u w:val="single"/>
        </w:rPr>
        <w:t>on</w:t>
      </w:r>
      <w:r w:rsidR="007D0CCE" w:rsidRPr="00427BA5">
        <w:rPr>
          <w:rFonts w:ascii="Century Schoolbook" w:hAnsi="Century Schoolbook" w:cs="Century Schoolbook"/>
          <w:b/>
          <w:bCs/>
          <w:i/>
          <w:iCs/>
          <w:spacing w:val="-4"/>
          <w:sz w:val="20"/>
          <w:szCs w:val="20"/>
          <w:u w:val="single"/>
        </w:rPr>
        <w:t xml:space="preserve"> </w:t>
      </w:r>
      <w:r w:rsidR="00FE72D8" w:rsidRPr="00427BA5">
        <w:rPr>
          <w:rFonts w:ascii="Century Schoolbook" w:hAnsi="Century Schoolbook" w:cs="Century Schoolbook"/>
          <w:b/>
          <w:bCs/>
          <w:i/>
          <w:iCs/>
          <w:spacing w:val="-1"/>
          <w:sz w:val="20"/>
          <w:szCs w:val="20"/>
          <w:u w:val="single"/>
        </w:rPr>
        <w:t>Wednesday</w:t>
      </w:r>
      <w:r w:rsidR="001611E8" w:rsidRPr="00427BA5">
        <w:rPr>
          <w:rFonts w:ascii="Century Schoolbook" w:hAnsi="Century Schoolbook" w:cs="Century Schoolbook"/>
          <w:b/>
          <w:bCs/>
          <w:i/>
          <w:iCs/>
          <w:spacing w:val="-1"/>
          <w:sz w:val="20"/>
          <w:szCs w:val="20"/>
          <w:u w:val="single"/>
        </w:rPr>
        <w:t xml:space="preserve">, </w:t>
      </w:r>
      <w:r w:rsidR="006F1ACA" w:rsidRPr="00427BA5">
        <w:rPr>
          <w:rFonts w:ascii="Century Schoolbook" w:hAnsi="Century Schoolbook" w:cs="Century Schoolbook"/>
          <w:b/>
          <w:bCs/>
          <w:i/>
          <w:iCs/>
          <w:color w:val="0000FF"/>
          <w:spacing w:val="-1"/>
          <w:sz w:val="20"/>
          <w:szCs w:val="20"/>
          <w:u w:val="single"/>
        </w:rPr>
        <w:t>Ju</w:t>
      </w:r>
      <w:r w:rsidR="00FE72D8" w:rsidRPr="00427BA5">
        <w:rPr>
          <w:rFonts w:ascii="Century Schoolbook" w:hAnsi="Century Schoolbook" w:cs="Century Schoolbook"/>
          <w:b/>
          <w:bCs/>
          <w:i/>
          <w:iCs/>
          <w:color w:val="0000FF"/>
          <w:spacing w:val="-1"/>
          <w:sz w:val="20"/>
          <w:szCs w:val="20"/>
          <w:u w:val="single"/>
        </w:rPr>
        <w:t>ly</w:t>
      </w:r>
      <w:r w:rsidR="001611E8" w:rsidRPr="00427BA5">
        <w:rPr>
          <w:rFonts w:ascii="Century Schoolbook" w:hAnsi="Century Schoolbook" w:cs="Century Schoolbook"/>
          <w:b/>
          <w:bCs/>
          <w:i/>
          <w:iCs/>
          <w:color w:val="0000FF"/>
          <w:spacing w:val="-1"/>
          <w:sz w:val="20"/>
          <w:szCs w:val="20"/>
          <w:u w:val="single"/>
        </w:rPr>
        <w:t xml:space="preserve"> </w:t>
      </w:r>
      <w:r w:rsidR="00427BA5" w:rsidRPr="00427BA5">
        <w:rPr>
          <w:rFonts w:ascii="Century Schoolbook" w:hAnsi="Century Schoolbook" w:cs="Century Schoolbook"/>
          <w:b/>
          <w:bCs/>
          <w:i/>
          <w:iCs/>
          <w:color w:val="0000FF"/>
          <w:spacing w:val="-1"/>
          <w:sz w:val="20"/>
          <w:szCs w:val="20"/>
          <w:u w:val="single"/>
        </w:rPr>
        <w:t>9</w:t>
      </w:r>
      <w:r w:rsidR="001611E8" w:rsidRPr="00427BA5">
        <w:rPr>
          <w:rFonts w:ascii="Century Schoolbook" w:hAnsi="Century Schoolbook" w:cs="Century Schoolbook"/>
          <w:b/>
          <w:bCs/>
          <w:i/>
          <w:iCs/>
          <w:color w:val="0000FF"/>
          <w:spacing w:val="-1"/>
          <w:sz w:val="20"/>
          <w:szCs w:val="20"/>
          <w:u w:val="single"/>
        </w:rPr>
        <w:t>, 202</w:t>
      </w:r>
      <w:r w:rsidR="00427BA5" w:rsidRPr="00427BA5">
        <w:rPr>
          <w:rFonts w:ascii="Century Schoolbook" w:hAnsi="Century Schoolbook" w:cs="Century Schoolbook"/>
          <w:b/>
          <w:bCs/>
          <w:i/>
          <w:iCs/>
          <w:color w:val="0000FF"/>
          <w:spacing w:val="-1"/>
          <w:sz w:val="20"/>
          <w:szCs w:val="20"/>
          <w:u w:val="single"/>
        </w:rPr>
        <w:t>4</w:t>
      </w:r>
      <w:r w:rsidR="00796864" w:rsidRPr="00427BA5">
        <w:rPr>
          <w:rFonts w:ascii="Century Schoolbook" w:hAnsi="Century Schoolbook" w:cs="Century Schoolbook"/>
          <w:b/>
          <w:bCs/>
          <w:i/>
          <w:iCs/>
          <w:spacing w:val="-1"/>
          <w:sz w:val="20"/>
          <w:szCs w:val="20"/>
          <w:u w:val="single"/>
        </w:rPr>
        <w:t xml:space="preserve"> </w:t>
      </w:r>
      <w:r w:rsidR="00796864" w:rsidRPr="00427BA5">
        <w:rPr>
          <w:rFonts w:ascii="Century Schoolbook" w:hAnsi="Century Schoolbook" w:cs="Century Schoolbook"/>
          <w:b/>
          <w:bCs/>
          <w:i/>
          <w:iCs/>
          <w:spacing w:val="-1"/>
          <w:sz w:val="20"/>
          <w:szCs w:val="20"/>
        </w:rPr>
        <w:t xml:space="preserve">  </w:t>
      </w:r>
    </w:p>
    <w:p w14:paraId="31448B65" w14:textId="547A9EBD" w:rsidR="007D0CCE" w:rsidRPr="002E03D8" w:rsidRDefault="007D0CCE" w:rsidP="002E03D8">
      <w:pPr>
        <w:pStyle w:val="BodyText"/>
        <w:kinsoku w:val="0"/>
        <w:overflowPunct w:val="0"/>
        <w:spacing w:before="194"/>
        <w:ind w:left="0" w:right="114"/>
        <w:jc w:val="both"/>
        <w:rPr>
          <w:color w:val="000000"/>
          <w:spacing w:val="-1"/>
          <w:sz w:val="20"/>
          <w:szCs w:val="20"/>
        </w:rPr>
      </w:pPr>
      <w:r w:rsidRPr="002E03D8">
        <w:rPr>
          <w:sz w:val="20"/>
          <w:szCs w:val="20"/>
        </w:rPr>
        <w:t>The</w:t>
      </w:r>
      <w:r w:rsidRPr="002E03D8">
        <w:rPr>
          <w:spacing w:val="21"/>
          <w:sz w:val="20"/>
          <w:szCs w:val="20"/>
        </w:rPr>
        <w:t xml:space="preserve"> </w:t>
      </w:r>
      <w:r w:rsidRPr="002E03D8">
        <w:rPr>
          <w:spacing w:val="-1"/>
          <w:sz w:val="20"/>
          <w:szCs w:val="20"/>
        </w:rPr>
        <w:t>Hockley</w:t>
      </w:r>
      <w:r w:rsidRPr="002E03D8">
        <w:rPr>
          <w:spacing w:val="19"/>
          <w:sz w:val="20"/>
          <w:szCs w:val="20"/>
        </w:rPr>
        <w:t xml:space="preserve"> </w:t>
      </w:r>
      <w:r w:rsidRPr="002E03D8">
        <w:rPr>
          <w:spacing w:val="-1"/>
          <w:sz w:val="20"/>
          <w:szCs w:val="20"/>
        </w:rPr>
        <w:t>County</w:t>
      </w:r>
      <w:r w:rsidRPr="002E03D8">
        <w:rPr>
          <w:spacing w:val="23"/>
          <w:sz w:val="20"/>
          <w:szCs w:val="20"/>
        </w:rPr>
        <w:t xml:space="preserve"> </w:t>
      </w:r>
      <w:r w:rsidRPr="002E03D8">
        <w:rPr>
          <w:spacing w:val="-1"/>
          <w:sz w:val="20"/>
          <w:szCs w:val="20"/>
        </w:rPr>
        <w:t>Appraisal</w:t>
      </w:r>
      <w:r w:rsidRPr="002E03D8">
        <w:rPr>
          <w:spacing w:val="21"/>
          <w:sz w:val="20"/>
          <w:szCs w:val="20"/>
        </w:rPr>
        <w:t xml:space="preserve"> </w:t>
      </w:r>
      <w:r w:rsidRPr="002E03D8">
        <w:rPr>
          <w:spacing w:val="-1"/>
          <w:sz w:val="20"/>
          <w:szCs w:val="20"/>
        </w:rPr>
        <w:t>District</w:t>
      </w:r>
      <w:r w:rsidRPr="002E03D8">
        <w:rPr>
          <w:spacing w:val="27"/>
          <w:sz w:val="20"/>
          <w:szCs w:val="20"/>
        </w:rPr>
        <w:t xml:space="preserve"> </w:t>
      </w:r>
      <w:r w:rsidRPr="002E03D8">
        <w:rPr>
          <w:spacing w:val="-1"/>
          <w:sz w:val="20"/>
          <w:szCs w:val="20"/>
        </w:rPr>
        <w:t>Board</w:t>
      </w:r>
      <w:r w:rsidRPr="002E03D8">
        <w:rPr>
          <w:spacing w:val="22"/>
          <w:sz w:val="20"/>
          <w:szCs w:val="20"/>
        </w:rPr>
        <w:t xml:space="preserve"> </w:t>
      </w:r>
      <w:r w:rsidRPr="002E03D8">
        <w:rPr>
          <w:spacing w:val="-2"/>
          <w:sz w:val="20"/>
          <w:szCs w:val="20"/>
        </w:rPr>
        <w:t>of</w:t>
      </w:r>
      <w:r w:rsidRPr="002E03D8">
        <w:rPr>
          <w:spacing w:val="25"/>
          <w:sz w:val="20"/>
          <w:szCs w:val="20"/>
        </w:rPr>
        <w:t xml:space="preserve"> </w:t>
      </w:r>
      <w:r w:rsidRPr="002E03D8">
        <w:rPr>
          <w:spacing w:val="-1"/>
          <w:sz w:val="20"/>
          <w:szCs w:val="20"/>
        </w:rPr>
        <w:t>Directors</w:t>
      </w:r>
      <w:r w:rsidRPr="002E03D8">
        <w:rPr>
          <w:spacing w:val="22"/>
          <w:sz w:val="20"/>
          <w:szCs w:val="20"/>
        </w:rPr>
        <w:t xml:space="preserve"> </w:t>
      </w:r>
      <w:r w:rsidRPr="002E03D8">
        <w:rPr>
          <w:spacing w:val="-1"/>
          <w:sz w:val="20"/>
          <w:szCs w:val="20"/>
        </w:rPr>
        <w:t>met</w:t>
      </w:r>
      <w:r w:rsidRPr="002E03D8">
        <w:rPr>
          <w:spacing w:val="23"/>
          <w:sz w:val="20"/>
          <w:szCs w:val="20"/>
        </w:rPr>
        <w:t xml:space="preserve"> </w:t>
      </w:r>
      <w:r w:rsidRPr="002E03D8">
        <w:rPr>
          <w:spacing w:val="-1"/>
          <w:sz w:val="20"/>
          <w:szCs w:val="20"/>
        </w:rPr>
        <w:t>in</w:t>
      </w:r>
      <w:r w:rsidRPr="002E03D8">
        <w:rPr>
          <w:spacing w:val="22"/>
          <w:sz w:val="20"/>
          <w:szCs w:val="20"/>
        </w:rPr>
        <w:t xml:space="preserve"> </w:t>
      </w:r>
      <w:r w:rsidRPr="002E03D8">
        <w:rPr>
          <w:spacing w:val="-1"/>
          <w:sz w:val="20"/>
          <w:szCs w:val="20"/>
        </w:rPr>
        <w:t>regular</w:t>
      </w:r>
      <w:r w:rsidRPr="002E03D8">
        <w:rPr>
          <w:spacing w:val="20"/>
          <w:sz w:val="20"/>
          <w:szCs w:val="20"/>
        </w:rPr>
        <w:t xml:space="preserve"> </w:t>
      </w:r>
      <w:r w:rsidRPr="002E03D8">
        <w:rPr>
          <w:sz w:val="20"/>
          <w:szCs w:val="20"/>
        </w:rPr>
        <w:t>session</w:t>
      </w:r>
      <w:r w:rsidRPr="002E03D8">
        <w:rPr>
          <w:spacing w:val="22"/>
          <w:sz w:val="20"/>
          <w:szCs w:val="20"/>
        </w:rPr>
        <w:t xml:space="preserve"> </w:t>
      </w:r>
      <w:r w:rsidRPr="002E03D8">
        <w:rPr>
          <w:sz w:val="20"/>
          <w:szCs w:val="20"/>
        </w:rPr>
        <w:t>at</w:t>
      </w:r>
      <w:r w:rsidRPr="002E03D8">
        <w:rPr>
          <w:spacing w:val="23"/>
          <w:sz w:val="20"/>
          <w:szCs w:val="20"/>
        </w:rPr>
        <w:t xml:space="preserve"> </w:t>
      </w:r>
      <w:r w:rsidR="00FE72D8" w:rsidRPr="004D6FF2">
        <w:rPr>
          <w:color w:val="0000FF"/>
          <w:sz w:val="20"/>
          <w:szCs w:val="20"/>
        </w:rPr>
        <w:t>8</w:t>
      </w:r>
      <w:r w:rsidRPr="004D6FF2">
        <w:rPr>
          <w:color w:val="0000FF"/>
          <w:sz w:val="20"/>
          <w:szCs w:val="20"/>
        </w:rPr>
        <w:t>:00</w:t>
      </w:r>
      <w:r w:rsidRPr="004D6FF2">
        <w:rPr>
          <w:color w:val="0000FF"/>
          <w:spacing w:val="21"/>
          <w:sz w:val="20"/>
          <w:szCs w:val="20"/>
        </w:rPr>
        <w:t xml:space="preserve"> </w:t>
      </w:r>
      <w:r w:rsidR="00427BA5" w:rsidRPr="004D6FF2">
        <w:rPr>
          <w:color w:val="0000FF"/>
          <w:spacing w:val="-1"/>
          <w:sz w:val="20"/>
          <w:szCs w:val="20"/>
        </w:rPr>
        <w:t>a.m.</w:t>
      </w:r>
      <w:r w:rsidRPr="004D6FF2">
        <w:rPr>
          <w:color w:val="0000FF"/>
          <w:spacing w:val="21"/>
          <w:sz w:val="20"/>
          <w:szCs w:val="20"/>
        </w:rPr>
        <w:t xml:space="preserve"> </w:t>
      </w:r>
      <w:r w:rsidRPr="002E03D8">
        <w:rPr>
          <w:sz w:val="20"/>
          <w:szCs w:val="20"/>
        </w:rPr>
        <w:t>on</w:t>
      </w:r>
      <w:r w:rsidRPr="002E03D8">
        <w:rPr>
          <w:spacing w:val="22"/>
          <w:sz w:val="20"/>
          <w:szCs w:val="20"/>
        </w:rPr>
        <w:t xml:space="preserve"> </w:t>
      </w:r>
      <w:r w:rsidR="00FE72D8" w:rsidRPr="002E03D8">
        <w:rPr>
          <w:color w:val="0000FF"/>
          <w:spacing w:val="-1"/>
          <w:sz w:val="20"/>
          <w:szCs w:val="20"/>
        </w:rPr>
        <w:t>Wednesday,</w:t>
      </w:r>
      <w:r w:rsidR="001611E8" w:rsidRPr="002E03D8">
        <w:rPr>
          <w:spacing w:val="-1"/>
          <w:sz w:val="20"/>
          <w:szCs w:val="20"/>
        </w:rPr>
        <w:t xml:space="preserve"> </w:t>
      </w:r>
      <w:r w:rsidR="006F1ACA" w:rsidRPr="002E03D8">
        <w:rPr>
          <w:color w:val="0000FF"/>
          <w:spacing w:val="-1"/>
          <w:sz w:val="20"/>
          <w:szCs w:val="20"/>
        </w:rPr>
        <w:t>Ju</w:t>
      </w:r>
      <w:r w:rsidR="00FE72D8" w:rsidRPr="002E03D8">
        <w:rPr>
          <w:color w:val="0000FF"/>
          <w:spacing w:val="-1"/>
          <w:sz w:val="20"/>
          <w:szCs w:val="20"/>
        </w:rPr>
        <w:t>ly</w:t>
      </w:r>
      <w:r w:rsidR="001611E8" w:rsidRPr="002E03D8">
        <w:rPr>
          <w:color w:val="0000FF"/>
          <w:spacing w:val="-1"/>
          <w:sz w:val="20"/>
          <w:szCs w:val="20"/>
        </w:rPr>
        <w:t xml:space="preserve"> </w:t>
      </w:r>
      <w:r w:rsidR="00427BA5" w:rsidRPr="002E03D8">
        <w:rPr>
          <w:color w:val="0000FF"/>
          <w:spacing w:val="-1"/>
          <w:sz w:val="20"/>
          <w:szCs w:val="20"/>
        </w:rPr>
        <w:t>9</w:t>
      </w:r>
      <w:r w:rsidR="001611E8" w:rsidRPr="002E03D8">
        <w:rPr>
          <w:color w:val="0000FF"/>
          <w:spacing w:val="-1"/>
          <w:sz w:val="20"/>
          <w:szCs w:val="20"/>
        </w:rPr>
        <w:t>, 202</w:t>
      </w:r>
      <w:r w:rsidR="00427BA5" w:rsidRPr="002E03D8">
        <w:rPr>
          <w:color w:val="0000FF"/>
          <w:spacing w:val="-1"/>
          <w:sz w:val="20"/>
          <w:szCs w:val="20"/>
        </w:rPr>
        <w:t>4</w:t>
      </w:r>
      <w:r w:rsidRPr="002E03D8">
        <w:rPr>
          <w:color w:val="0000FF"/>
          <w:spacing w:val="-1"/>
          <w:sz w:val="20"/>
          <w:szCs w:val="20"/>
        </w:rPr>
        <w:t>,</w:t>
      </w:r>
      <w:r w:rsidRPr="002E03D8">
        <w:rPr>
          <w:color w:val="0000FF"/>
          <w:spacing w:val="3"/>
          <w:sz w:val="20"/>
          <w:szCs w:val="20"/>
        </w:rPr>
        <w:t xml:space="preserve"> </w:t>
      </w:r>
      <w:r w:rsidRPr="002E03D8">
        <w:rPr>
          <w:color w:val="000000"/>
          <w:spacing w:val="-2"/>
          <w:sz w:val="20"/>
          <w:szCs w:val="20"/>
        </w:rPr>
        <w:t>at</w:t>
      </w:r>
      <w:r w:rsidRPr="002E03D8">
        <w:rPr>
          <w:color w:val="000000"/>
          <w:spacing w:val="-1"/>
          <w:sz w:val="20"/>
          <w:szCs w:val="20"/>
        </w:rPr>
        <w:t xml:space="preserve"> the</w:t>
      </w:r>
      <w:r w:rsidRPr="002E03D8">
        <w:rPr>
          <w:color w:val="000000"/>
          <w:sz w:val="20"/>
          <w:szCs w:val="20"/>
        </w:rPr>
        <w:t xml:space="preserve"> </w:t>
      </w:r>
      <w:r w:rsidRPr="002E03D8">
        <w:rPr>
          <w:color w:val="000000"/>
          <w:spacing w:val="-1"/>
          <w:sz w:val="20"/>
          <w:szCs w:val="20"/>
        </w:rPr>
        <w:t>Appraisal</w:t>
      </w:r>
      <w:r w:rsidRPr="002E03D8">
        <w:rPr>
          <w:color w:val="000000"/>
          <w:sz w:val="20"/>
          <w:szCs w:val="20"/>
        </w:rPr>
        <w:t xml:space="preserve"> </w:t>
      </w:r>
      <w:r w:rsidRPr="002E03D8">
        <w:rPr>
          <w:color w:val="000000"/>
          <w:spacing w:val="-1"/>
          <w:sz w:val="20"/>
          <w:szCs w:val="20"/>
        </w:rPr>
        <w:t>District</w:t>
      </w:r>
      <w:r w:rsidRPr="002E03D8">
        <w:rPr>
          <w:color w:val="000000"/>
          <w:spacing w:val="2"/>
          <w:sz w:val="20"/>
          <w:szCs w:val="20"/>
        </w:rPr>
        <w:t xml:space="preserve"> </w:t>
      </w:r>
      <w:r w:rsidRPr="002E03D8">
        <w:rPr>
          <w:color w:val="000000"/>
          <w:spacing w:val="-1"/>
          <w:sz w:val="20"/>
          <w:szCs w:val="20"/>
        </w:rPr>
        <w:t>Board</w:t>
      </w:r>
      <w:r w:rsidRPr="002E03D8">
        <w:rPr>
          <w:color w:val="000000"/>
          <w:spacing w:val="1"/>
          <w:sz w:val="20"/>
          <w:szCs w:val="20"/>
        </w:rPr>
        <w:t xml:space="preserve"> </w:t>
      </w:r>
      <w:r w:rsidRPr="002E03D8">
        <w:rPr>
          <w:color w:val="000000"/>
          <w:spacing w:val="-1"/>
          <w:sz w:val="20"/>
          <w:szCs w:val="20"/>
        </w:rPr>
        <w:t>Room located</w:t>
      </w:r>
      <w:r w:rsidRPr="002E03D8">
        <w:rPr>
          <w:color w:val="000000"/>
          <w:spacing w:val="-2"/>
          <w:sz w:val="20"/>
          <w:szCs w:val="20"/>
        </w:rPr>
        <w:t xml:space="preserve"> </w:t>
      </w:r>
      <w:r w:rsidRPr="002E03D8">
        <w:rPr>
          <w:color w:val="000000"/>
          <w:sz w:val="20"/>
          <w:szCs w:val="20"/>
        </w:rPr>
        <w:t>at</w:t>
      </w:r>
      <w:r w:rsidRPr="002E03D8">
        <w:rPr>
          <w:color w:val="000000"/>
          <w:spacing w:val="-1"/>
          <w:sz w:val="20"/>
          <w:szCs w:val="20"/>
        </w:rPr>
        <w:t xml:space="preserve"> 1103</w:t>
      </w:r>
      <w:r w:rsidRPr="002E03D8">
        <w:rPr>
          <w:color w:val="000000"/>
          <w:spacing w:val="-2"/>
          <w:sz w:val="20"/>
          <w:szCs w:val="20"/>
        </w:rPr>
        <w:t xml:space="preserve"> </w:t>
      </w:r>
      <w:r w:rsidRPr="002E03D8">
        <w:rPr>
          <w:color w:val="000000"/>
          <w:spacing w:val="-1"/>
          <w:sz w:val="20"/>
          <w:szCs w:val="20"/>
        </w:rPr>
        <w:t>Houston</w:t>
      </w:r>
      <w:r w:rsidRPr="002E03D8">
        <w:rPr>
          <w:color w:val="000000"/>
          <w:spacing w:val="-2"/>
          <w:sz w:val="20"/>
          <w:szCs w:val="20"/>
        </w:rPr>
        <w:t xml:space="preserve"> </w:t>
      </w:r>
      <w:r w:rsidRPr="002E03D8">
        <w:rPr>
          <w:color w:val="000000"/>
          <w:spacing w:val="-1"/>
          <w:sz w:val="20"/>
          <w:szCs w:val="20"/>
        </w:rPr>
        <w:t>Street in</w:t>
      </w:r>
      <w:r w:rsidRPr="002E03D8">
        <w:rPr>
          <w:color w:val="000000"/>
          <w:sz w:val="20"/>
          <w:szCs w:val="20"/>
        </w:rPr>
        <w:t xml:space="preserve"> </w:t>
      </w:r>
      <w:r w:rsidRPr="002E03D8">
        <w:rPr>
          <w:color w:val="000000"/>
          <w:spacing w:val="-1"/>
          <w:sz w:val="20"/>
          <w:szCs w:val="20"/>
        </w:rPr>
        <w:t>Levelland, Texas.</w:t>
      </w:r>
    </w:p>
    <w:p w14:paraId="2DA476E3" w14:textId="77777777" w:rsidR="007D0CCE" w:rsidRPr="002E03D8" w:rsidRDefault="007D0CCE" w:rsidP="002E03D8">
      <w:pPr>
        <w:pStyle w:val="BodyText"/>
        <w:kinsoku w:val="0"/>
        <w:overflowPunct w:val="0"/>
        <w:spacing w:before="10"/>
        <w:ind w:left="0"/>
        <w:jc w:val="both"/>
        <w:rPr>
          <w:sz w:val="20"/>
          <w:szCs w:val="20"/>
        </w:rPr>
      </w:pPr>
    </w:p>
    <w:p w14:paraId="38974D6F" w14:textId="36802D89" w:rsidR="007D0CCE" w:rsidRPr="002E03D8" w:rsidRDefault="00427BA5" w:rsidP="002E03D8">
      <w:pPr>
        <w:pStyle w:val="BodyText"/>
        <w:kinsoku w:val="0"/>
        <w:overflowPunct w:val="0"/>
        <w:ind w:left="0"/>
        <w:jc w:val="both"/>
        <w:rPr>
          <w:spacing w:val="-1"/>
          <w:sz w:val="20"/>
          <w:szCs w:val="20"/>
        </w:rPr>
      </w:pPr>
      <w:r w:rsidRPr="002E03D8">
        <w:rPr>
          <w:spacing w:val="-1"/>
          <w:sz w:val="20"/>
          <w:szCs w:val="20"/>
        </w:rPr>
        <w:t xml:space="preserve">Present were Larry Carter, Matthew Buxkemper, Buddy Moore, Ty Gregory (via phone conference) and Lorie Marquez, Chief Appraiser. Staff members present were Ryan Noland, Roxann Gonzales, Kimberly Rico and Paula Espinoza. Also present </w:t>
      </w:r>
      <w:r w:rsidR="00D2203E" w:rsidRPr="002E03D8">
        <w:rPr>
          <w:spacing w:val="-1"/>
          <w:sz w:val="20"/>
          <w:szCs w:val="20"/>
        </w:rPr>
        <w:t>were Doug Sahli and Josh Roeder with Pritchard and Abbott.</w:t>
      </w:r>
    </w:p>
    <w:p w14:paraId="15C84CAC" w14:textId="77777777" w:rsidR="00427BA5" w:rsidRPr="002E03D8" w:rsidRDefault="00427BA5" w:rsidP="002E03D8">
      <w:pPr>
        <w:pStyle w:val="BodyText"/>
        <w:kinsoku w:val="0"/>
        <w:overflowPunct w:val="0"/>
        <w:ind w:left="0"/>
        <w:jc w:val="both"/>
        <w:rPr>
          <w:sz w:val="20"/>
          <w:szCs w:val="20"/>
        </w:rPr>
      </w:pPr>
    </w:p>
    <w:p w14:paraId="033276D0" w14:textId="75064D15" w:rsidR="00A133FC" w:rsidRPr="002E03D8" w:rsidRDefault="007D0CCE" w:rsidP="002E03D8">
      <w:pPr>
        <w:pStyle w:val="BodyText"/>
        <w:kinsoku w:val="0"/>
        <w:overflowPunct w:val="0"/>
        <w:ind w:left="0" w:right="113"/>
        <w:jc w:val="both"/>
        <w:rPr>
          <w:color w:val="0000FF"/>
          <w:spacing w:val="-1"/>
          <w:sz w:val="20"/>
          <w:szCs w:val="20"/>
        </w:rPr>
      </w:pPr>
      <w:r w:rsidRPr="002E03D8">
        <w:rPr>
          <w:spacing w:val="-1"/>
          <w:sz w:val="20"/>
          <w:szCs w:val="20"/>
        </w:rPr>
        <w:t>Determination</w:t>
      </w:r>
      <w:r w:rsidRPr="002E03D8">
        <w:rPr>
          <w:spacing w:val="9"/>
          <w:sz w:val="20"/>
          <w:szCs w:val="20"/>
        </w:rPr>
        <w:t xml:space="preserve"> </w:t>
      </w:r>
      <w:r w:rsidRPr="002E03D8">
        <w:rPr>
          <w:spacing w:val="-2"/>
          <w:sz w:val="20"/>
          <w:szCs w:val="20"/>
        </w:rPr>
        <w:t>of</w:t>
      </w:r>
      <w:r w:rsidRPr="002E03D8">
        <w:rPr>
          <w:spacing w:val="13"/>
          <w:sz w:val="20"/>
          <w:szCs w:val="20"/>
        </w:rPr>
        <w:t xml:space="preserve"> </w:t>
      </w:r>
      <w:r w:rsidRPr="002E03D8">
        <w:rPr>
          <w:spacing w:val="-1"/>
          <w:sz w:val="20"/>
          <w:szCs w:val="20"/>
        </w:rPr>
        <w:t>quorum</w:t>
      </w:r>
      <w:r w:rsidRPr="002E03D8">
        <w:rPr>
          <w:spacing w:val="8"/>
          <w:sz w:val="20"/>
          <w:szCs w:val="20"/>
        </w:rPr>
        <w:t xml:space="preserve"> </w:t>
      </w:r>
      <w:r w:rsidRPr="002E03D8">
        <w:rPr>
          <w:sz w:val="20"/>
          <w:szCs w:val="20"/>
        </w:rPr>
        <w:t>present</w:t>
      </w:r>
      <w:r w:rsidRPr="002E03D8">
        <w:rPr>
          <w:spacing w:val="11"/>
          <w:sz w:val="20"/>
          <w:szCs w:val="20"/>
        </w:rPr>
        <w:t xml:space="preserve"> </w:t>
      </w:r>
      <w:r w:rsidRPr="002E03D8">
        <w:rPr>
          <w:spacing w:val="-1"/>
          <w:sz w:val="20"/>
          <w:szCs w:val="20"/>
        </w:rPr>
        <w:t>and</w:t>
      </w:r>
      <w:r w:rsidRPr="002E03D8">
        <w:rPr>
          <w:spacing w:val="14"/>
          <w:sz w:val="20"/>
          <w:szCs w:val="20"/>
        </w:rPr>
        <w:t xml:space="preserve"> </w:t>
      </w:r>
      <w:r w:rsidRPr="002E03D8">
        <w:rPr>
          <w:sz w:val="20"/>
          <w:szCs w:val="20"/>
        </w:rPr>
        <w:t>the</w:t>
      </w:r>
      <w:r w:rsidRPr="002E03D8">
        <w:rPr>
          <w:spacing w:val="10"/>
          <w:sz w:val="20"/>
          <w:szCs w:val="20"/>
        </w:rPr>
        <w:t xml:space="preserve"> </w:t>
      </w:r>
      <w:r w:rsidRPr="002E03D8">
        <w:rPr>
          <w:spacing w:val="-1"/>
          <w:sz w:val="20"/>
          <w:szCs w:val="20"/>
        </w:rPr>
        <w:t>meeting</w:t>
      </w:r>
      <w:r w:rsidRPr="002E03D8">
        <w:rPr>
          <w:spacing w:val="12"/>
          <w:sz w:val="20"/>
          <w:szCs w:val="20"/>
        </w:rPr>
        <w:t xml:space="preserve"> </w:t>
      </w:r>
      <w:r w:rsidRPr="002E03D8">
        <w:rPr>
          <w:spacing w:val="-2"/>
          <w:sz w:val="20"/>
          <w:szCs w:val="20"/>
        </w:rPr>
        <w:t>was</w:t>
      </w:r>
      <w:r w:rsidRPr="002E03D8">
        <w:rPr>
          <w:spacing w:val="10"/>
          <w:sz w:val="20"/>
          <w:szCs w:val="20"/>
        </w:rPr>
        <w:t xml:space="preserve"> </w:t>
      </w:r>
      <w:r w:rsidRPr="002E03D8">
        <w:rPr>
          <w:spacing w:val="-1"/>
          <w:sz w:val="20"/>
          <w:szCs w:val="20"/>
        </w:rPr>
        <w:t>called</w:t>
      </w:r>
      <w:r w:rsidRPr="002E03D8">
        <w:rPr>
          <w:spacing w:val="12"/>
          <w:sz w:val="20"/>
          <w:szCs w:val="20"/>
        </w:rPr>
        <w:t xml:space="preserve"> </w:t>
      </w:r>
      <w:r w:rsidRPr="002E03D8">
        <w:rPr>
          <w:sz w:val="20"/>
          <w:szCs w:val="20"/>
        </w:rPr>
        <w:t>to</w:t>
      </w:r>
      <w:r w:rsidRPr="002E03D8">
        <w:rPr>
          <w:spacing w:val="10"/>
          <w:sz w:val="20"/>
          <w:szCs w:val="20"/>
        </w:rPr>
        <w:t xml:space="preserve"> </w:t>
      </w:r>
      <w:r w:rsidRPr="002E03D8">
        <w:rPr>
          <w:sz w:val="20"/>
          <w:szCs w:val="20"/>
        </w:rPr>
        <w:t>order</w:t>
      </w:r>
      <w:r w:rsidRPr="002E03D8">
        <w:rPr>
          <w:spacing w:val="12"/>
          <w:sz w:val="20"/>
          <w:szCs w:val="20"/>
        </w:rPr>
        <w:t xml:space="preserve"> </w:t>
      </w:r>
      <w:r w:rsidRPr="002E03D8">
        <w:rPr>
          <w:spacing w:val="-1"/>
          <w:sz w:val="20"/>
          <w:szCs w:val="20"/>
        </w:rPr>
        <w:t>by</w:t>
      </w:r>
      <w:r w:rsidRPr="002E03D8">
        <w:rPr>
          <w:spacing w:val="10"/>
          <w:sz w:val="20"/>
          <w:szCs w:val="20"/>
        </w:rPr>
        <w:t xml:space="preserve"> </w:t>
      </w:r>
      <w:r w:rsidR="0087255D" w:rsidRPr="002E03D8">
        <w:rPr>
          <w:color w:val="0000FF"/>
          <w:spacing w:val="-1"/>
          <w:sz w:val="20"/>
          <w:szCs w:val="20"/>
        </w:rPr>
        <w:t>Larry Carter</w:t>
      </w:r>
      <w:r w:rsidR="005249DC" w:rsidRPr="002E03D8">
        <w:rPr>
          <w:color w:val="0000FF"/>
          <w:spacing w:val="-1"/>
          <w:sz w:val="20"/>
          <w:szCs w:val="20"/>
        </w:rPr>
        <w:t>.</w:t>
      </w:r>
    </w:p>
    <w:p w14:paraId="1F8278B0" w14:textId="3D0FA356" w:rsidR="007D0CCE" w:rsidRPr="002E03D8" w:rsidRDefault="00D2203E" w:rsidP="002E03D8">
      <w:pPr>
        <w:pStyle w:val="BodyText"/>
        <w:kinsoku w:val="0"/>
        <w:overflowPunct w:val="0"/>
        <w:ind w:left="0" w:right="113"/>
        <w:jc w:val="both"/>
        <w:rPr>
          <w:color w:val="000000"/>
          <w:spacing w:val="-1"/>
          <w:sz w:val="20"/>
          <w:szCs w:val="20"/>
        </w:rPr>
      </w:pPr>
      <w:r w:rsidRPr="002E03D8">
        <w:rPr>
          <w:color w:val="0000FF"/>
          <w:spacing w:val="-1"/>
          <w:sz w:val="20"/>
          <w:szCs w:val="20"/>
        </w:rPr>
        <w:t>Larry Carter</w:t>
      </w:r>
      <w:r w:rsidR="007D0CCE" w:rsidRPr="002E03D8">
        <w:rPr>
          <w:color w:val="0000FF"/>
          <w:spacing w:val="10"/>
          <w:sz w:val="20"/>
          <w:szCs w:val="20"/>
        </w:rPr>
        <w:t xml:space="preserve"> </w:t>
      </w:r>
      <w:r w:rsidR="00E05DB9" w:rsidRPr="002E03D8">
        <w:rPr>
          <w:color w:val="000000"/>
          <w:spacing w:val="-1"/>
          <w:sz w:val="20"/>
          <w:szCs w:val="20"/>
        </w:rPr>
        <w:t>gave the invocation</w:t>
      </w:r>
      <w:r w:rsidR="007D0CCE" w:rsidRPr="002E03D8">
        <w:rPr>
          <w:color w:val="000000"/>
          <w:sz w:val="20"/>
          <w:szCs w:val="20"/>
        </w:rPr>
        <w:t xml:space="preserve"> </w:t>
      </w:r>
      <w:r w:rsidR="007D0CCE" w:rsidRPr="002E03D8">
        <w:rPr>
          <w:color w:val="000000"/>
          <w:spacing w:val="-1"/>
          <w:sz w:val="20"/>
          <w:szCs w:val="20"/>
        </w:rPr>
        <w:t>and</w:t>
      </w:r>
      <w:r w:rsidR="007D0CCE" w:rsidRPr="002E03D8">
        <w:rPr>
          <w:color w:val="000000"/>
          <w:sz w:val="20"/>
          <w:szCs w:val="20"/>
        </w:rPr>
        <w:t xml:space="preserve"> the</w:t>
      </w:r>
      <w:r w:rsidR="007D0CCE" w:rsidRPr="002E03D8">
        <w:rPr>
          <w:color w:val="000000"/>
          <w:spacing w:val="1"/>
          <w:sz w:val="20"/>
          <w:szCs w:val="20"/>
        </w:rPr>
        <w:t xml:space="preserve"> </w:t>
      </w:r>
      <w:r w:rsidR="007D0CCE" w:rsidRPr="002E03D8">
        <w:rPr>
          <w:color w:val="000000"/>
          <w:spacing w:val="-1"/>
          <w:sz w:val="20"/>
          <w:szCs w:val="20"/>
        </w:rPr>
        <w:t>Board</w:t>
      </w:r>
      <w:r w:rsidR="007D0CCE" w:rsidRPr="002E03D8">
        <w:rPr>
          <w:color w:val="000000"/>
          <w:spacing w:val="-2"/>
          <w:sz w:val="20"/>
          <w:szCs w:val="20"/>
        </w:rPr>
        <w:t xml:space="preserve"> </w:t>
      </w:r>
      <w:r w:rsidR="007D0CCE" w:rsidRPr="002E03D8">
        <w:rPr>
          <w:color w:val="000000"/>
          <w:spacing w:val="-1"/>
          <w:sz w:val="20"/>
          <w:szCs w:val="20"/>
        </w:rPr>
        <w:t>and</w:t>
      </w:r>
      <w:r w:rsidR="007D0CCE" w:rsidRPr="002E03D8">
        <w:rPr>
          <w:color w:val="000000"/>
          <w:spacing w:val="-2"/>
          <w:sz w:val="20"/>
          <w:szCs w:val="20"/>
        </w:rPr>
        <w:t xml:space="preserve"> </w:t>
      </w:r>
      <w:r w:rsidR="007D0CCE" w:rsidRPr="002E03D8">
        <w:rPr>
          <w:color w:val="000000"/>
          <w:spacing w:val="-1"/>
          <w:sz w:val="20"/>
          <w:szCs w:val="20"/>
        </w:rPr>
        <w:t>those</w:t>
      </w:r>
      <w:r w:rsidR="007D0CCE" w:rsidRPr="002E03D8">
        <w:rPr>
          <w:color w:val="000000"/>
          <w:sz w:val="20"/>
          <w:szCs w:val="20"/>
        </w:rPr>
        <w:t xml:space="preserve"> </w:t>
      </w:r>
      <w:r w:rsidR="007D0CCE" w:rsidRPr="002E03D8">
        <w:rPr>
          <w:color w:val="000000"/>
          <w:spacing w:val="-1"/>
          <w:sz w:val="20"/>
          <w:szCs w:val="20"/>
        </w:rPr>
        <w:t>present joined</w:t>
      </w:r>
      <w:r w:rsidR="007D0CCE" w:rsidRPr="002E03D8">
        <w:rPr>
          <w:color w:val="000000"/>
          <w:sz w:val="20"/>
          <w:szCs w:val="20"/>
        </w:rPr>
        <w:t xml:space="preserve"> in the</w:t>
      </w:r>
      <w:r w:rsidR="007D0CCE" w:rsidRPr="002E03D8">
        <w:rPr>
          <w:color w:val="000000"/>
          <w:spacing w:val="-2"/>
          <w:sz w:val="20"/>
          <w:szCs w:val="20"/>
        </w:rPr>
        <w:t xml:space="preserve"> </w:t>
      </w:r>
      <w:r w:rsidR="007D0CCE" w:rsidRPr="002E03D8">
        <w:rPr>
          <w:color w:val="000000"/>
          <w:spacing w:val="-1"/>
          <w:sz w:val="20"/>
          <w:szCs w:val="20"/>
        </w:rPr>
        <w:t>Pledge</w:t>
      </w:r>
      <w:r w:rsidR="007D0CCE" w:rsidRPr="002E03D8">
        <w:rPr>
          <w:color w:val="000000"/>
          <w:spacing w:val="-2"/>
          <w:sz w:val="20"/>
          <w:szCs w:val="20"/>
        </w:rPr>
        <w:t xml:space="preserve"> of</w:t>
      </w:r>
      <w:r w:rsidR="007D0CCE" w:rsidRPr="002E03D8">
        <w:rPr>
          <w:color w:val="000000"/>
          <w:spacing w:val="2"/>
          <w:sz w:val="20"/>
          <w:szCs w:val="20"/>
        </w:rPr>
        <w:t xml:space="preserve"> </w:t>
      </w:r>
      <w:r w:rsidR="007D0CCE" w:rsidRPr="002E03D8">
        <w:rPr>
          <w:color w:val="000000"/>
          <w:spacing w:val="-1"/>
          <w:sz w:val="20"/>
          <w:szCs w:val="20"/>
        </w:rPr>
        <w:t>Allegiance.</w:t>
      </w:r>
    </w:p>
    <w:p w14:paraId="0798BECF" w14:textId="77777777" w:rsidR="00D30409" w:rsidRPr="002E03D8" w:rsidRDefault="00D30409" w:rsidP="002E03D8">
      <w:pPr>
        <w:pStyle w:val="BodyText"/>
        <w:kinsoku w:val="0"/>
        <w:overflowPunct w:val="0"/>
        <w:ind w:left="0" w:right="113"/>
        <w:jc w:val="both"/>
        <w:rPr>
          <w:color w:val="000000"/>
          <w:spacing w:val="-1"/>
          <w:sz w:val="20"/>
          <w:szCs w:val="20"/>
        </w:rPr>
      </w:pPr>
    </w:p>
    <w:p w14:paraId="5F05FDB6" w14:textId="7F703F87" w:rsidR="007D0CCE" w:rsidRPr="002E03D8" w:rsidRDefault="007D0CCE" w:rsidP="002E03D8">
      <w:pPr>
        <w:pStyle w:val="BodyText"/>
        <w:kinsoku w:val="0"/>
        <w:overflowPunct w:val="0"/>
        <w:ind w:left="0" w:right="114"/>
        <w:jc w:val="both"/>
        <w:rPr>
          <w:color w:val="000000"/>
          <w:spacing w:val="-2"/>
          <w:sz w:val="20"/>
          <w:szCs w:val="20"/>
        </w:rPr>
      </w:pPr>
      <w:r w:rsidRPr="002E03D8">
        <w:rPr>
          <w:spacing w:val="-1"/>
          <w:sz w:val="20"/>
          <w:szCs w:val="20"/>
        </w:rPr>
        <w:t>Motion</w:t>
      </w:r>
      <w:r w:rsidRPr="002E03D8">
        <w:rPr>
          <w:spacing w:val="15"/>
          <w:sz w:val="20"/>
          <w:szCs w:val="20"/>
        </w:rPr>
        <w:t xml:space="preserve"> </w:t>
      </w:r>
      <w:r w:rsidRPr="002E03D8">
        <w:rPr>
          <w:spacing w:val="-1"/>
          <w:sz w:val="20"/>
          <w:szCs w:val="20"/>
        </w:rPr>
        <w:t>made</w:t>
      </w:r>
      <w:r w:rsidR="00FE2870" w:rsidRPr="002E03D8">
        <w:rPr>
          <w:spacing w:val="-1"/>
          <w:sz w:val="20"/>
          <w:szCs w:val="20"/>
        </w:rPr>
        <w:t xml:space="preserve"> by</w:t>
      </w:r>
      <w:r w:rsidR="004A4D4F" w:rsidRPr="002E03D8">
        <w:rPr>
          <w:spacing w:val="-1"/>
          <w:sz w:val="20"/>
          <w:szCs w:val="20"/>
        </w:rPr>
        <w:t xml:space="preserve"> </w:t>
      </w:r>
      <w:r w:rsidR="009D275C" w:rsidRPr="002E03D8">
        <w:rPr>
          <w:color w:val="0000FF"/>
          <w:sz w:val="20"/>
          <w:szCs w:val="20"/>
        </w:rPr>
        <w:t>Matt</w:t>
      </w:r>
      <w:r w:rsidR="00717DEC" w:rsidRPr="002E03D8">
        <w:rPr>
          <w:color w:val="0000FF"/>
          <w:sz w:val="20"/>
          <w:szCs w:val="20"/>
        </w:rPr>
        <w:t>hew</w:t>
      </w:r>
      <w:r w:rsidR="009D275C" w:rsidRPr="002E03D8">
        <w:rPr>
          <w:color w:val="0000FF"/>
          <w:sz w:val="20"/>
          <w:szCs w:val="20"/>
        </w:rPr>
        <w:t xml:space="preserve"> Buxkemper</w:t>
      </w:r>
      <w:r w:rsidR="00FE2870" w:rsidRPr="002E03D8">
        <w:rPr>
          <w:spacing w:val="-1"/>
          <w:sz w:val="20"/>
          <w:szCs w:val="20"/>
        </w:rPr>
        <w:t xml:space="preserve"> </w:t>
      </w:r>
      <w:r w:rsidRPr="002E03D8">
        <w:rPr>
          <w:color w:val="000000"/>
          <w:spacing w:val="-1"/>
          <w:sz w:val="20"/>
          <w:szCs w:val="20"/>
        </w:rPr>
        <w:t>and</w:t>
      </w:r>
      <w:r w:rsidRPr="002E03D8">
        <w:rPr>
          <w:color w:val="000000"/>
          <w:spacing w:val="12"/>
          <w:sz w:val="20"/>
          <w:szCs w:val="20"/>
        </w:rPr>
        <w:t xml:space="preserve"> </w:t>
      </w:r>
      <w:r w:rsidRPr="002E03D8">
        <w:rPr>
          <w:color w:val="000000"/>
          <w:spacing w:val="-1"/>
          <w:sz w:val="20"/>
          <w:szCs w:val="20"/>
        </w:rPr>
        <w:t>seconded</w:t>
      </w:r>
      <w:r w:rsidR="00D644AD" w:rsidRPr="002E03D8">
        <w:rPr>
          <w:color w:val="000000"/>
          <w:spacing w:val="-1"/>
          <w:sz w:val="20"/>
          <w:szCs w:val="20"/>
        </w:rPr>
        <w:t xml:space="preserve"> by</w:t>
      </w:r>
      <w:r w:rsidR="000E48E3" w:rsidRPr="002E03D8">
        <w:rPr>
          <w:color w:val="000000"/>
          <w:spacing w:val="-1"/>
          <w:sz w:val="20"/>
          <w:szCs w:val="20"/>
        </w:rPr>
        <w:t xml:space="preserve"> </w:t>
      </w:r>
      <w:r w:rsidR="00D2203E" w:rsidRPr="002E03D8">
        <w:rPr>
          <w:color w:val="0000FF"/>
          <w:spacing w:val="-2"/>
          <w:sz w:val="20"/>
          <w:szCs w:val="20"/>
        </w:rPr>
        <w:t>Buddy Moore</w:t>
      </w:r>
      <w:r w:rsidR="004A4D4F" w:rsidRPr="002E03D8">
        <w:rPr>
          <w:color w:val="0000FF"/>
          <w:spacing w:val="-2"/>
          <w:sz w:val="20"/>
          <w:szCs w:val="20"/>
        </w:rPr>
        <w:t xml:space="preserve"> </w:t>
      </w:r>
      <w:r w:rsidRPr="002E03D8">
        <w:rPr>
          <w:color w:val="000000"/>
          <w:sz w:val="20"/>
          <w:szCs w:val="20"/>
        </w:rPr>
        <w:t>to</w:t>
      </w:r>
      <w:r w:rsidRPr="002E03D8">
        <w:rPr>
          <w:color w:val="000000"/>
          <w:spacing w:val="12"/>
          <w:sz w:val="20"/>
          <w:szCs w:val="20"/>
        </w:rPr>
        <w:t xml:space="preserve"> </w:t>
      </w:r>
      <w:r w:rsidRPr="002E03D8">
        <w:rPr>
          <w:color w:val="000000"/>
          <w:spacing w:val="-1"/>
          <w:sz w:val="20"/>
          <w:szCs w:val="20"/>
        </w:rPr>
        <w:t>accept</w:t>
      </w:r>
      <w:r w:rsidRPr="002E03D8">
        <w:rPr>
          <w:color w:val="000000"/>
          <w:spacing w:val="13"/>
          <w:sz w:val="20"/>
          <w:szCs w:val="20"/>
        </w:rPr>
        <w:t xml:space="preserve"> </w:t>
      </w:r>
      <w:r w:rsidRPr="002E03D8">
        <w:rPr>
          <w:color w:val="000000"/>
          <w:spacing w:val="-1"/>
          <w:sz w:val="20"/>
          <w:szCs w:val="20"/>
        </w:rPr>
        <w:t>the</w:t>
      </w:r>
      <w:r w:rsidRPr="002E03D8">
        <w:rPr>
          <w:color w:val="000000"/>
          <w:spacing w:val="15"/>
          <w:sz w:val="20"/>
          <w:szCs w:val="20"/>
        </w:rPr>
        <w:t xml:space="preserve"> </w:t>
      </w:r>
      <w:r w:rsidRPr="002E03D8">
        <w:rPr>
          <w:color w:val="000000"/>
          <w:spacing w:val="-1"/>
          <w:sz w:val="20"/>
          <w:szCs w:val="20"/>
        </w:rPr>
        <w:t>minutes</w:t>
      </w:r>
      <w:r w:rsidRPr="002E03D8">
        <w:rPr>
          <w:color w:val="000000"/>
          <w:spacing w:val="13"/>
          <w:sz w:val="20"/>
          <w:szCs w:val="20"/>
        </w:rPr>
        <w:t xml:space="preserve"> </w:t>
      </w:r>
      <w:r w:rsidRPr="002E03D8">
        <w:rPr>
          <w:color w:val="000000"/>
          <w:sz w:val="20"/>
          <w:szCs w:val="20"/>
        </w:rPr>
        <w:t>for</w:t>
      </w:r>
      <w:r w:rsidRPr="002E03D8">
        <w:rPr>
          <w:color w:val="000000"/>
          <w:spacing w:val="16"/>
          <w:sz w:val="20"/>
          <w:szCs w:val="20"/>
        </w:rPr>
        <w:t xml:space="preserve"> </w:t>
      </w:r>
      <w:r w:rsidR="00382D96" w:rsidRPr="002E03D8">
        <w:rPr>
          <w:color w:val="0000FF"/>
          <w:spacing w:val="-1"/>
          <w:sz w:val="20"/>
          <w:szCs w:val="20"/>
        </w:rPr>
        <w:t>June</w:t>
      </w:r>
      <w:r w:rsidR="004D6FF2">
        <w:rPr>
          <w:color w:val="0000FF"/>
          <w:spacing w:val="-1"/>
          <w:sz w:val="20"/>
          <w:szCs w:val="20"/>
        </w:rPr>
        <w:t xml:space="preserve"> 11,</w:t>
      </w:r>
      <w:r w:rsidR="00C1330E" w:rsidRPr="002E03D8">
        <w:rPr>
          <w:color w:val="0000FF"/>
          <w:spacing w:val="-1"/>
          <w:sz w:val="20"/>
          <w:szCs w:val="20"/>
        </w:rPr>
        <w:t xml:space="preserve"> </w:t>
      </w:r>
      <w:r w:rsidR="005D3298" w:rsidRPr="002E03D8">
        <w:rPr>
          <w:color w:val="0000FF"/>
          <w:spacing w:val="-1"/>
          <w:sz w:val="20"/>
          <w:szCs w:val="20"/>
        </w:rPr>
        <w:t>20</w:t>
      </w:r>
      <w:r w:rsidR="00A13EA3" w:rsidRPr="002E03D8">
        <w:rPr>
          <w:color w:val="0000FF"/>
          <w:spacing w:val="-1"/>
          <w:sz w:val="20"/>
          <w:szCs w:val="20"/>
        </w:rPr>
        <w:t>2</w:t>
      </w:r>
      <w:r w:rsidR="00D2203E" w:rsidRPr="002E03D8">
        <w:rPr>
          <w:color w:val="0000FF"/>
          <w:spacing w:val="-1"/>
          <w:sz w:val="20"/>
          <w:szCs w:val="20"/>
        </w:rPr>
        <w:t>4</w:t>
      </w:r>
      <w:r w:rsidRPr="002E03D8">
        <w:rPr>
          <w:color w:val="0000FF"/>
          <w:spacing w:val="15"/>
          <w:sz w:val="20"/>
          <w:szCs w:val="20"/>
        </w:rPr>
        <w:t xml:space="preserve"> </w:t>
      </w:r>
      <w:r w:rsidRPr="002E03D8">
        <w:rPr>
          <w:color w:val="000000"/>
          <w:spacing w:val="-1"/>
          <w:sz w:val="20"/>
          <w:szCs w:val="20"/>
        </w:rPr>
        <w:t>meeting.</w:t>
      </w:r>
      <w:r w:rsidRPr="002E03D8">
        <w:rPr>
          <w:color w:val="000000"/>
          <w:spacing w:val="63"/>
          <w:sz w:val="20"/>
          <w:szCs w:val="20"/>
        </w:rPr>
        <w:t xml:space="preserve"> </w:t>
      </w:r>
      <w:r w:rsidRPr="002E03D8">
        <w:rPr>
          <w:color w:val="000000"/>
          <w:spacing w:val="-1"/>
          <w:sz w:val="20"/>
          <w:szCs w:val="20"/>
        </w:rPr>
        <w:t>Motion</w:t>
      </w:r>
      <w:r w:rsidRPr="002E03D8">
        <w:rPr>
          <w:color w:val="000000"/>
          <w:sz w:val="20"/>
          <w:szCs w:val="20"/>
        </w:rPr>
        <w:t xml:space="preserve"> </w:t>
      </w:r>
      <w:r w:rsidRPr="002E03D8">
        <w:rPr>
          <w:color w:val="000000"/>
          <w:spacing w:val="-1"/>
          <w:sz w:val="20"/>
          <w:szCs w:val="20"/>
        </w:rPr>
        <w:t>carried</w:t>
      </w:r>
      <w:r w:rsidRPr="002E03D8">
        <w:rPr>
          <w:color w:val="000000"/>
          <w:sz w:val="20"/>
          <w:szCs w:val="20"/>
        </w:rPr>
        <w:t xml:space="preserve"> </w:t>
      </w:r>
      <w:r w:rsidRPr="002E03D8">
        <w:rPr>
          <w:color w:val="000000"/>
          <w:spacing w:val="-2"/>
          <w:sz w:val="20"/>
          <w:szCs w:val="20"/>
        </w:rPr>
        <w:t>unanimously.</w:t>
      </w:r>
    </w:p>
    <w:p w14:paraId="03E30EF4" w14:textId="77777777" w:rsidR="00FE2870" w:rsidRPr="002E03D8" w:rsidRDefault="00FE2870" w:rsidP="002E03D8">
      <w:pPr>
        <w:pStyle w:val="BodyText"/>
        <w:kinsoku w:val="0"/>
        <w:overflowPunct w:val="0"/>
        <w:ind w:left="0" w:right="114"/>
        <w:jc w:val="both"/>
        <w:rPr>
          <w:color w:val="000000"/>
          <w:spacing w:val="-2"/>
          <w:sz w:val="20"/>
          <w:szCs w:val="20"/>
        </w:rPr>
      </w:pPr>
    </w:p>
    <w:p w14:paraId="38C16655" w14:textId="4BC9C285" w:rsidR="00FE2870" w:rsidRPr="002E03D8" w:rsidRDefault="00FE2870" w:rsidP="002E03D8">
      <w:pPr>
        <w:pStyle w:val="BodyText"/>
        <w:kinsoku w:val="0"/>
        <w:overflowPunct w:val="0"/>
        <w:ind w:left="0" w:right="576"/>
        <w:jc w:val="both"/>
        <w:rPr>
          <w:color w:val="000000"/>
          <w:spacing w:val="-1"/>
          <w:sz w:val="20"/>
          <w:szCs w:val="20"/>
        </w:rPr>
      </w:pPr>
      <w:bookmarkStart w:id="0" w:name="_Hlk40366896"/>
      <w:bookmarkStart w:id="1" w:name="_Hlk27484592"/>
      <w:r w:rsidRPr="002E03D8">
        <w:rPr>
          <w:spacing w:val="-1"/>
          <w:sz w:val="20"/>
          <w:szCs w:val="20"/>
        </w:rPr>
        <w:t>Motion</w:t>
      </w:r>
      <w:r w:rsidRPr="002E03D8">
        <w:rPr>
          <w:spacing w:val="15"/>
          <w:sz w:val="20"/>
          <w:szCs w:val="20"/>
        </w:rPr>
        <w:t xml:space="preserve"> </w:t>
      </w:r>
      <w:r w:rsidRPr="002E03D8">
        <w:rPr>
          <w:spacing w:val="-1"/>
          <w:sz w:val="20"/>
          <w:szCs w:val="20"/>
        </w:rPr>
        <w:t>made</w:t>
      </w:r>
      <w:r w:rsidRPr="002E03D8">
        <w:rPr>
          <w:spacing w:val="15"/>
          <w:sz w:val="20"/>
          <w:szCs w:val="20"/>
        </w:rPr>
        <w:t xml:space="preserve"> </w:t>
      </w:r>
      <w:r w:rsidRPr="002E03D8">
        <w:rPr>
          <w:sz w:val="20"/>
          <w:szCs w:val="20"/>
        </w:rPr>
        <w:t>by</w:t>
      </w:r>
      <w:r w:rsidR="0014219C" w:rsidRPr="002E03D8">
        <w:rPr>
          <w:sz w:val="20"/>
          <w:szCs w:val="20"/>
        </w:rPr>
        <w:t xml:space="preserve"> </w:t>
      </w:r>
      <w:bookmarkStart w:id="2" w:name="_Hlk42676673"/>
      <w:r w:rsidR="00D2203E" w:rsidRPr="002E03D8">
        <w:rPr>
          <w:color w:val="0000FF"/>
          <w:sz w:val="20"/>
          <w:szCs w:val="20"/>
        </w:rPr>
        <w:t>Matthew Buxkemper</w:t>
      </w:r>
      <w:r w:rsidR="00E5068C" w:rsidRPr="002E03D8">
        <w:rPr>
          <w:color w:val="0000FF"/>
          <w:sz w:val="20"/>
          <w:szCs w:val="20"/>
        </w:rPr>
        <w:t xml:space="preserve"> </w:t>
      </w:r>
      <w:bookmarkEnd w:id="2"/>
      <w:r w:rsidRPr="002E03D8">
        <w:rPr>
          <w:color w:val="000000"/>
          <w:spacing w:val="-1"/>
          <w:sz w:val="20"/>
          <w:szCs w:val="20"/>
        </w:rPr>
        <w:t>and</w:t>
      </w:r>
      <w:r w:rsidRPr="002E03D8">
        <w:rPr>
          <w:color w:val="000000"/>
          <w:spacing w:val="15"/>
          <w:sz w:val="20"/>
          <w:szCs w:val="20"/>
        </w:rPr>
        <w:t xml:space="preserve"> </w:t>
      </w:r>
      <w:r w:rsidRPr="002E03D8">
        <w:rPr>
          <w:color w:val="000000"/>
          <w:spacing w:val="-1"/>
          <w:sz w:val="20"/>
          <w:szCs w:val="20"/>
        </w:rPr>
        <w:t>seconded</w:t>
      </w:r>
      <w:r w:rsidRPr="002E03D8">
        <w:rPr>
          <w:color w:val="000000"/>
          <w:spacing w:val="14"/>
          <w:sz w:val="20"/>
          <w:szCs w:val="20"/>
        </w:rPr>
        <w:t xml:space="preserve"> </w:t>
      </w:r>
      <w:r w:rsidRPr="002E03D8">
        <w:rPr>
          <w:color w:val="000000"/>
          <w:sz w:val="20"/>
          <w:szCs w:val="20"/>
        </w:rPr>
        <w:t>by</w:t>
      </w:r>
      <w:r w:rsidRPr="002E03D8">
        <w:rPr>
          <w:color w:val="000000"/>
          <w:spacing w:val="13"/>
          <w:sz w:val="20"/>
          <w:szCs w:val="20"/>
        </w:rPr>
        <w:t xml:space="preserve"> </w:t>
      </w:r>
      <w:bookmarkStart w:id="3" w:name="_Hlk11307499"/>
      <w:r w:rsidR="00D2203E" w:rsidRPr="002E03D8">
        <w:rPr>
          <w:color w:val="0000FF"/>
          <w:sz w:val="20"/>
          <w:szCs w:val="20"/>
        </w:rPr>
        <w:t>Buddy Moore</w:t>
      </w:r>
      <w:r w:rsidR="00B308D1" w:rsidRPr="002E03D8">
        <w:rPr>
          <w:color w:val="0000FF"/>
          <w:sz w:val="20"/>
          <w:szCs w:val="20"/>
        </w:rPr>
        <w:t xml:space="preserve"> </w:t>
      </w:r>
      <w:bookmarkEnd w:id="3"/>
      <w:r w:rsidRPr="002E03D8">
        <w:rPr>
          <w:color w:val="000000"/>
          <w:sz w:val="20"/>
          <w:szCs w:val="20"/>
        </w:rPr>
        <w:t>to</w:t>
      </w:r>
      <w:r w:rsidRPr="002E03D8">
        <w:rPr>
          <w:color w:val="000000"/>
          <w:spacing w:val="15"/>
          <w:sz w:val="20"/>
          <w:szCs w:val="20"/>
        </w:rPr>
        <w:t xml:space="preserve"> </w:t>
      </w:r>
      <w:r w:rsidRPr="002E03D8">
        <w:rPr>
          <w:color w:val="000000"/>
          <w:spacing w:val="-1"/>
          <w:sz w:val="20"/>
          <w:szCs w:val="20"/>
        </w:rPr>
        <w:t>approve</w:t>
      </w:r>
      <w:r w:rsidRPr="002E03D8">
        <w:rPr>
          <w:color w:val="000000"/>
          <w:spacing w:val="15"/>
          <w:sz w:val="20"/>
          <w:szCs w:val="20"/>
        </w:rPr>
        <w:t xml:space="preserve"> </w:t>
      </w:r>
      <w:r w:rsidRPr="002E03D8">
        <w:rPr>
          <w:color w:val="000000"/>
          <w:spacing w:val="-1"/>
          <w:sz w:val="20"/>
          <w:szCs w:val="20"/>
        </w:rPr>
        <w:t>the</w:t>
      </w:r>
      <w:r w:rsidRPr="002E03D8">
        <w:rPr>
          <w:color w:val="000000"/>
          <w:spacing w:val="12"/>
          <w:sz w:val="20"/>
          <w:szCs w:val="20"/>
        </w:rPr>
        <w:t xml:space="preserve"> </w:t>
      </w:r>
      <w:r w:rsidRPr="002E03D8">
        <w:rPr>
          <w:color w:val="000000"/>
          <w:spacing w:val="-1"/>
          <w:sz w:val="20"/>
          <w:szCs w:val="20"/>
        </w:rPr>
        <w:t>financial</w:t>
      </w:r>
      <w:r w:rsidRPr="002E03D8">
        <w:rPr>
          <w:color w:val="000000"/>
          <w:spacing w:val="14"/>
          <w:sz w:val="20"/>
          <w:szCs w:val="20"/>
        </w:rPr>
        <w:t xml:space="preserve"> </w:t>
      </w:r>
      <w:r w:rsidRPr="002E03D8">
        <w:rPr>
          <w:color w:val="000000"/>
          <w:sz w:val="20"/>
          <w:szCs w:val="20"/>
        </w:rPr>
        <w:t>reports</w:t>
      </w:r>
      <w:r w:rsidRPr="002E03D8">
        <w:rPr>
          <w:color w:val="000000"/>
          <w:spacing w:val="13"/>
          <w:sz w:val="20"/>
          <w:szCs w:val="20"/>
        </w:rPr>
        <w:t xml:space="preserve"> </w:t>
      </w:r>
      <w:r w:rsidR="00C1330E" w:rsidRPr="002E03D8">
        <w:rPr>
          <w:color w:val="000000"/>
          <w:sz w:val="20"/>
          <w:szCs w:val="20"/>
        </w:rPr>
        <w:t xml:space="preserve">for </w:t>
      </w:r>
      <w:r w:rsidR="00717DEC" w:rsidRPr="002E03D8">
        <w:rPr>
          <w:color w:val="0000FF"/>
          <w:sz w:val="20"/>
          <w:szCs w:val="20"/>
        </w:rPr>
        <w:t xml:space="preserve">June </w:t>
      </w:r>
      <w:r w:rsidR="00A34B65" w:rsidRPr="002E03D8">
        <w:rPr>
          <w:color w:val="0000FF"/>
          <w:sz w:val="20"/>
          <w:szCs w:val="20"/>
        </w:rPr>
        <w:t>202</w:t>
      </w:r>
      <w:r w:rsidR="00D2203E" w:rsidRPr="002E03D8">
        <w:rPr>
          <w:color w:val="0000FF"/>
          <w:sz w:val="20"/>
          <w:szCs w:val="20"/>
        </w:rPr>
        <w:t>4</w:t>
      </w:r>
      <w:r w:rsidRPr="002E03D8">
        <w:rPr>
          <w:color w:val="0000FF"/>
          <w:spacing w:val="15"/>
          <w:sz w:val="20"/>
          <w:szCs w:val="20"/>
        </w:rPr>
        <w:t xml:space="preserve"> </w:t>
      </w:r>
      <w:r w:rsidR="00F123F2" w:rsidRPr="002E03D8">
        <w:rPr>
          <w:color w:val="000000"/>
          <w:sz w:val="20"/>
          <w:szCs w:val="20"/>
        </w:rPr>
        <w:t>as presented</w:t>
      </w:r>
      <w:r w:rsidRPr="002E03D8">
        <w:rPr>
          <w:color w:val="000000"/>
          <w:spacing w:val="-1"/>
          <w:sz w:val="20"/>
          <w:szCs w:val="20"/>
        </w:rPr>
        <w:t>.</w:t>
      </w:r>
      <w:r w:rsidRPr="002E03D8">
        <w:rPr>
          <w:color w:val="000000"/>
          <w:spacing w:val="2"/>
          <w:sz w:val="20"/>
          <w:szCs w:val="20"/>
        </w:rPr>
        <w:t xml:space="preserve"> </w:t>
      </w:r>
      <w:r w:rsidRPr="002E03D8">
        <w:rPr>
          <w:color w:val="000000"/>
          <w:spacing w:val="-1"/>
          <w:sz w:val="20"/>
          <w:szCs w:val="20"/>
        </w:rPr>
        <w:t>Motion</w:t>
      </w:r>
      <w:r w:rsidRPr="002E03D8">
        <w:rPr>
          <w:color w:val="000000"/>
          <w:sz w:val="20"/>
          <w:szCs w:val="20"/>
        </w:rPr>
        <w:t xml:space="preserve"> </w:t>
      </w:r>
      <w:r w:rsidRPr="002E03D8">
        <w:rPr>
          <w:color w:val="000000"/>
          <w:spacing w:val="-1"/>
          <w:sz w:val="20"/>
          <w:szCs w:val="20"/>
        </w:rPr>
        <w:t>carried</w:t>
      </w:r>
      <w:r w:rsidRPr="002E03D8">
        <w:rPr>
          <w:color w:val="000000"/>
          <w:sz w:val="20"/>
          <w:szCs w:val="20"/>
        </w:rPr>
        <w:t xml:space="preserve"> </w:t>
      </w:r>
      <w:r w:rsidRPr="002E03D8">
        <w:rPr>
          <w:color w:val="000000"/>
          <w:spacing w:val="-1"/>
          <w:sz w:val="20"/>
          <w:szCs w:val="20"/>
        </w:rPr>
        <w:t>unanimously.</w:t>
      </w:r>
    </w:p>
    <w:bookmarkEnd w:id="0"/>
    <w:p w14:paraId="3A2265A2" w14:textId="07FFBBAD" w:rsidR="00A13EA3" w:rsidRPr="002E03D8" w:rsidRDefault="00A13EA3" w:rsidP="002E03D8">
      <w:pPr>
        <w:pStyle w:val="BodyText"/>
        <w:kinsoku w:val="0"/>
        <w:overflowPunct w:val="0"/>
        <w:ind w:left="0" w:right="576"/>
        <w:jc w:val="both"/>
        <w:rPr>
          <w:color w:val="000000"/>
          <w:spacing w:val="-1"/>
          <w:sz w:val="20"/>
          <w:szCs w:val="20"/>
        </w:rPr>
      </w:pPr>
    </w:p>
    <w:p w14:paraId="3F608CB2" w14:textId="53C01902" w:rsidR="00EF3F7C" w:rsidRPr="002E03D8" w:rsidRDefault="00EF3F7C" w:rsidP="002E03D8">
      <w:pPr>
        <w:pStyle w:val="BodyText"/>
        <w:ind w:left="0"/>
        <w:jc w:val="both"/>
        <w:rPr>
          <w:sz w:val="20"/>
          <w:szCs w:val="20"/>
        </w:rPr>
      </w:pPr>
      <w:bookmarkStart w:id="4" w:name="_Hlk171928928"/>
      <w:bookmarkEnd w:id="1"/>
      <w:r w:rsidRPr="002E03D8">
        <w:rPr>
          <w:sz w:val="20"/>
          <w:szCs w:val="20"/>
        </w:rPr>
        <w:t xml:space="preserve">The next action item on the agenda was the </w:t>
      </w:r>
      <w:r w:rsidRPr="002E03D8">
        <w:rPr>
          <w:color w:val="0000FF"/>
          <w:sz w:val="20"/>
          <w:szCs w:val="20"/>
        </w:rPr>
        <w:t>202</w:t>
      </w:r>
      <w:r w:rsidR="00D2203E" w:rsidRPr="002E03D8">
        <w:rPr>
          <w:color w:val="0000FF"/>
          <w:sz w:val="20"/>
          <w:szCs w:val="20"/>
        </w:rPr>
        <w:t>5-2026</w:t>
      </w:r>
      <w:r w:rsidRPr="002E03D8">
        <w:rPr>
          <w:sz w:val="20"/>
          <w:szCs w:val="20"/>
        </w:rPr>
        <w:t xml:space="preserve"> </w:t>
      </w:r>
      <w:r w:rsidR="00D2203E" w:rsidRPr="002E03D8">
        <w:rPr>
          <w:sz w:val="20"/>
          <w:szCs w:val="20"/>
        </w:rPr>
        <w:t>Reappraisal</w:t>
      </w:r>
      <w:r w:rsidRPr="002E03D8">
        <w:rPr>
          <w:sz w:val="20"/>
          <w:szCs w:val="20"/>
        </w:rPr>
        <w:t xml:space="preserve"> Hearing.  The Board began the hearing at </w:t>
      </w:r>
      <w:r w:rsidR="00532972" w:rsidRPr="002E03D8">
        <w:rPr>
          <w:color w:val="0000FF"/>
          <w:sz w:val="20"/>
          <w:szCs w:val="20"/>
        </w:rPr>
        <w:t>8:</w:t>
      </w:r>
      <w:r w:rsidR="00D2203E" w:rsidRPr="002E03D8">
        <w:rPr>
          <w:color w:val="0000FF"/>
          <w:sz w:val="20"/>
          <w:szCs w:val="20"/>
        </w:rPr>
        <w:t>09</w:t>
      </w:r>
      <w:r w:rsidRPr="002E03D8">
        <w:rPr>
          <w:color w:val="0000FF"/>
          <w:sz w:val="20"/>
          <w:szCs w:val="20"/>
        </w:rPr>
        <w:t xml:space="preserve"> </w:t>
      </w:r>
      <w:r w:rsidR="00D2203E" w:rsidRPr="002E03D8">
        <w:rPr>
          <w:sz w:val="20"/>
          <w:szCs w:val="20"/>
        </w:rPr>
        <w:t>a.m</w:t>
      </w:r>
      <w:r w:rsidRPr="002E03D8">
        <w:rPr>
          <w:sz w:val="20"/>
          <w:szCs w:val="20"/>
        </w:rPr>
        <w:t>.</w:t>
      </w:r>
      <w:r w:rsidR="00D2203E" w:rsidRPr="002E03D8">
        <w:rPr>
          <w:sz w:val="20"/>
          <w:szCs w:val="20"/>
        </w:rPr>
        <w:t xml:space="preserve"> Lorie </w:t>
      </w:r>
      <w:r w:rsidR="00747E82">
        <w:rPr>
          <w:sz w:val="20"/>
          <w:szCs w:val="20"/>
        </w:rPr>
        <w:t>went over the</w:t>
      </w:r>
      <w:r w:rsidR="00272817">
        <w:rPr>
          <w:sz w:val="20"/>
          <w:szCs w:val="20"/>
        </w:rPr>
        <w:t xml:space="preserve"> reappraisal p</w:t>
      </w:r>
      <w:r w:rsidR="00747E82">
        <w:rPr>
          <w:sz w:val="20"/>
          <w:szCs w:val="20"/>
        </w:rPr>
        <w:t xml:space="preserve">lan, </w:t>
      </w:r>
      <w:r w:rsidR="00272817">
        <w:rPr>
          <w:sz w:val="20"/>
          <w:szCs w:val="20"/>
        </w:rPr>
        <w:t>there were no changes made to the plan</w:t>
      </w:r>
      <w:r w:rsidR="00D2203E" w:rsidRPr="002E03D8">
        <w:rPr>
          <w:sz w:val="20"/>
          <w:szCs w:val="20"/>
        </w:rPr>
        <w:t>. There were no citizens or entity personnel present;</w:t>
      </w:r>
      <w:r w:rsidRPr="002E03D8">
        <w:rPr>
          <w:sz w:val="20"/>
          <w:szCs w:val="20"/>
        </w:rPr>
        <w:t xml:space="preserve"> they ended the hearing at </w:t>
      </w:r>
      <w:r w:rsidR="002F5F3A" w:rsidRPr="002E03D8">
        <w:rPr>
          <w:color w:val="0000FF"/>
          <w:sz w:val="20"/>
          <w:szCs w:val="20"/>
        </w:rPr>
        <w:t>8</w:t>
      </w:r>
      <w:r w:rsidRPr="002E03D8">
        <w:rPr>
          <w:color w:val="0000FF"/>
          <w:sz w:val="20"/>
          <w:szCs w:val="20"/>
        </w:rPr>
        <w:t>:</w:t>
      </w:r>
      <w:r w:rsidR="00D2203E" w:rsidRPr="002E03D8">
        <w:rPr>
          <w:color w:val="0000FF"/>
          <w:sz w:val="20"/>
          <w:szCs w:val="20"/>
        </w:rPr>
        <w:t>12</w:t>
      </w:r>
      <w:r w:rsidRPr="002E03D8">
        <w:rPr>
          <w:color w:val="0000FF"/>
          <w:sz w:val="20"/>
          <w:szCs w:val="20"/>
        </w:rPr>
        <w:t xml:space="preserve"> </w:t>
      </w:r>
      <w:r w:rsidR="002F5F3A" w:rsidRPr="002E03D8">
        <w:rPr>
          <w:sz w:val="20"/>
          <w:szCs w:val="20"/>
        </w:rPr>
        <w:t>A</w:t>
      </w:r>
      <w:r w:rsidRPr="002E03D8">
        <w:rPr>
          <w:sz w:val="20"/>
          <w:szCs w:val="20"/>
        </w:rPr>
        <w:t>M.</w:t>
      </w:r>
    </w:p>
    <w:p w14:paraId="1623DC62" w14:textId="77777777" w:rsidR="00D2203E" w:rsidRPr="002E03D8" w:rsidRDefault="00D2203E" w:rsidP="002E03D8">
      <w:pPr>
        <w:pStyle w:val="BodyText"/>
        <w:ind w:left="0"/>
        <w:jc w:val="both"/>
        <w:rPr>
          <w:sz w:val="20"/>
          <w:szCs w:val="20"/>
        </w:rPr>
      </w:pPr>
    </w:p>
    <w:p w14:paraId="0799F112" w14:textId="066F3445" w:rsidR="00D2203E" w:rsidRPr="002E03D8" w:rsidRDefault="00D2203E" w:rsidP="002E03D8">
      <w:pPr>
        <w:pStyle w:val="BodyText"/>
        <w:ind w:left="0"/>
        <w:jc w:val="both"/>
        <w:rPr>
          <w:sz w:val="20"/>
          <w:szCs w:val="20"/>
        </w:rPr>
      </w:pPr>
      <w:r w:rsidRPr="002E03D8">
        <w:rPr>
          <w:sz w:val="20"/>
          <w:szCs w:val="20"/>
        </w:rPr>
        <w:t xml:space="preserve">Motion made by </w:t>
      </w:r>
      <w:r w:rsidRPr="002E03D8">
        <w:rPr>
          <w:color w:val="0000FF"/>
          <w:sz w:val="20"/>
          <w:szCs w:val="20"/>
        </w:rPr>
        <w:t xml:space="preserve">Ty Gregory </w:t>
      </w:r>
      <w:r w:rsidRPr="002E03D8">
        <w:rPr>
          <w:sz w:val="20"/>
          <w:szCs w:val="20"/>
        </w:rPr>
        <w:t xml:space="preserve">and seconded by </w:t>
      </w:r>
      <w:r w:rsidRPr="002E03D8">
        <w:rPr>
          <w:color w:val="0000FF"/>
          <w:sz w:val="20"/>
          <w:szCs w:val="20"/>
        </w:rPr>
        <w:t xml:space="preserve">Matthew Buxkemper </w:t>
      </w:r>
      <w:r w:rsidRPr="002E03D8">
        <w:rPr>
          <w:sz w:val="20"/>
          <w:szCs w:val="20"/>
        </w:rPr>
        <w:t xml:space="preserve">to approve the </w:t>
      </w:r>
      <w:r w:rsidRPr="002E03D8">
        <w:rPr>
          <w:color w:val="0000FF"/>
          <w:sz w:val="20"/>
          <w:szCs w:val="20"/>
        </w:rPr>
        <w:t xml:space="preserve">2025-2026 </w:t>
      </w:r>
      <w:r w:rsidR="00272817" w:rsidRPr="002E03D8">
        <w:rPr>
          <w:sz w:val="20"/>
          <w:szCs w:val="20"/>
        </w:rPr>
        <w:t>Reappraisal</w:t>
      </w:r>
      <w:r w:rsidRPr="002E03D8">
        <w:rPr>
          <w:sz w:val="20"/>
          <w:szCs w:val="20"/>
        </w:rPr>
        <w:t xml:space="preserve"> Plan as presented. Motion carried unanimously.</w:t>
      </w:r>
    </w:p>
    <w:p w14:paraId="3B68662B" w14:textId="77777777" w:rsidR="00D2203E" w:rsidRPr="002E03D8" w:rsidRDefault="00D2203E" w:rsidP="002E03D8">
      <w:pPr>
        <w:pStyle w:val="BodyText"/>
        <w:ind w:left="0"/>
        <w:jc w:val="both"/>
        <w:rPr>
          <w:sz w:val="20"/>
          <w:szCs w:val="20"/>
        </w:rPr>
      </w:pPr>
    </w:p>
    <w:p w14:paraId="159B9D31" w14:textId="4C125232" w:rsidR="00D2203E" w:rsidRPr="002E03D8" w:rsidRDefault="00D2203E" w:rsidP="002E03D8">
      <w:pPr>
        <w:pStyle w:val="BodyText"/>
        <w:ind w:left="0"/>
        <w:jc w:val="both"/>
        <w:rPr>
          <w:sz w:val="20"/>
          <w:szCs w:val="20"/>
        </w:rPr>
      </w:pPr>
      <w:r w:rsidRPr="002E03D8">
        <w:rPr>
          <w:sz w:val="20"/>
          <w:szCs w:val="20"/>
        </w:rPr>
        <w:t xml:space="preserve">The next action item on the agenda was to </w:t>
      </w:r>
      <w:r w:rsidR="007F34A1" w:rsidRPr="002E03D8">
        <w:rPr>
          <w:color w:val="0000FF"/>
          <w:sz w:val="20"/>
          <w:szCs w:val="20"/>
        </w:rPr>
        <w:t>A</w:t>
      </w:r>
      <w:r w:rsidRPr="002E03D8">
        <w:rPr>
          <w:color w:val="0000FF"/>
          <w:sz w:val="20"/>
          <w:szCs w:val="20"/>
        </w:rPr>
        <w:t>ppoint Mineral Appraisal Services</w:t>
      </w:r>
      <w:r w:rsidR="007F34A1" w:rsidRPr="002E03D8">
        <w:rPr>
          <w:sz w:val="20"/>
          <w:szCs w:val="20"/>
        </w:rPr>
        <w:t xml:space="preserve">. </w:t>
      </w:r>
      <w:r w:rsidR="00272817">
        <w:rPr>
          <w:sz w:val="20"/>
          <w:szCs w:val="20"/>
        </w:rPr>
        <w:t>Doug Sahli and Josh Roeder from Pritchard and Abbot</w:t>
      </w:r>
      <w:r w:rsidR="00747E82">
        <w:rPr>
          <w:sz w:val="20"/>
          <w:szCs w:val="20"/>
        </w:rPr>
        <w:t>, Inc.</w:t>
      </w:r>
      <w:r w:rsidR="00272817">
        <w:rPr>
          <w:sz w:val="20"/>
          <w:szCs w:val="20"/>
        </w:rPr>
        <w:t xml:space="preserve"> gave a </w:t>
      </w:r>
      <w:r w:rsidR="00747E82">
        <w:rPr>
          <w:sz w:val="20"/>
          <w:szCs w:val="20"/>
        </w:rPr>
        <w:t xml:space="preserve">brief </w:t>
      </w:r>
      <w:r w:rsidR="00272817">
        <w:rPr>
          <w:sz w:val="20"/>
          <w:szCs w:val="20"/>
        </w:rPr>
        <w:t>presentation to the Board</w:t>
      </w:r>
      <w:r w:rsidR="00747E82">
        <w:rPr>
          <w:sz w:val="20"/>
          <w:szCs w:val="20"/>
        </w:rPr>
        <w:t xml:space="preserve"> and plan to revisit with the Board in the future </w:t>
      </w:r>
      <w:r w:rsidR="00C30DB7">
        <w:rPr>
          <w:sz w:val="20"/>
          <w:szCs w:val="20"/>
        </w:rPr>
        <w:t>for another</w:t>
      </w:r>
      <w:r w:rsidR="00747E82">
        <w:rPr>
          <w:sz w:val="20"/>
          <w:szCs w:val="20"/>
        </w:rPr>
        <w:t xml:space="preserve"> presentation. </w:t>
      </w:r>
      <w:r w:rsidR="00272817">
        <w:rPr>
          <w:sz w:val="20"/>
          <w:szCs w:val="20"/>
        </w:rPr>
        <w:t xml:space="preserve"> </w:t>
      </w:r>
      <w:r w:rsidR="007F34A1" w:rsidRPr="002E03D8">
        <w:rPr>
          <w:sz w:val="20"/>
          <w:szCs w:val="20"/>
        </w:rPr>
        <w:t xml:space="preserve">Motion made by </w:t>
      </w:r>
      <w:r w:rsidR="007F34A1" w:rsidRPr="002E03D8">
        <w:rPr>
          <w:color w:val="0000FF"/>
          <w:sz w:val="20"/>
          <w:szCs w:val="20"/>
        </w:rPr>
        <w:t xml:space="preserve">Matthew Buxkemper </w:t>
      </w:r>
      <w:r w:rsidR="007F34A1" w:rsidRPr="002E03D8">
        <w:rPr>
          <w:sz w:val="20"/>
          <w:szCs w:val="20"/>
        </w:rPr>
        <w:t xml:space="preserve">and seconded by </w:t>
      </w:r>
      <w:r w:rsidR="007F34A1" w:rsidRPr="002E03D8">
        <w:rPr>
          <w:color w:val="0000FF"/>
          <w:sz w:val="20"/>
          <w:szCs w:val="20"/>
        </w:rPr>
        <w:t>Ty Gregory</w:t>
      </w:r>
      <w:r w:rsidR="007F34A1" w:rsidRPr="002E03D8">
        <w:rPr>
          <w:sz w:val="20"/>
          <w:szCs w:val="20"/>
        </w:rPr>
        <w:t xml:space="preserve"> to a</w:t>
      </w:r>
      <w:r w:rsidR="00747E82">
        <w:rPr>
          <w:sz w:val="20"/>
          <w:szCs w:val="20"/>
        </w:rPr>
        <w:t>ppoint</w:t>
      </w:r>
      <w:r w:rsidR="007F34A1" w:rsidRPr="002E03D8">
        <w:rPr>
          <w:sz w:val="20"/>
          <w:szCs w:val="20"/>
        </w:rPr>
        <w:t xml:space="preserve"> </w:t>
      </w:r>
      <w:r w:rsidR="007F34A1" w:rsidRPr="002E03D8">
        <w:rPr>
          <w:color w:val="0000FF"/>
          <w:sz w:val="20"/>
          <w:szCs w:val="20"/>
        </w:rPr>
        <w:t>Pritchard and Abbot</w:t>
      </w:r>
      <w:r w:rsidR="00747E82">
        <w:rPr>
          <w:color w:val="0000FF"/>
          <w:sz w:val="20"/>
          <w:szCs w:val="20"/>
        </w:rPr>
        <w:t>t, Inc.</w:t>
      </w:r>
      <w:r w:rsidR="007F34A1" w:rsidRPr="002E03D8">
        <w:rPr>
          <w:color w:val="0000FF"/>
          <w:sz w:val="20"/>
          <w:szCs w:val="20"/>
        </w:rPr>
        <w:t xml:space="preserve"> </w:t>
      </w:r>
      <w:r w:rsidR="007F34A1" w:rsidRPr="002E03D8">
        <w:rPr>
          <w:sz w:val="20"/>
          <w:szCs w:val="20"/>
        </w:rPr>
        <w:t>for Mineral Appraisal Services. Motion carried unanimously.</w:t>
      </w:r>
    </w:p>
    <w:bookmarkEnd w:id="4"/>
    <w:p w14:paraId="5529A839" w14:textId="3A276D72" w:rsidR="00EF3F7C" w:rsidRPr="002E03D8" w:rsidRDefault="00EF3F7C" w:rsidP="002E03D8">
      <w:pPr>
        <w:pStyle w:val="BodyText"/>
        <w:ind w:left="0"/>
        <w:jc w:val="both"/>
        <w:rPr>
          <w:sz w:val="20"/>
          <w:szCs w:val="20"/>
        </w:rPr>
      </w:pPr>
    </w:p>
    <w:p w14:paraId="60AE5935" w14:textId="75E82F30" w:rsidR="00D2203E" w:rsidRPr="002E03D8" w:rsidRDefault="00D2203E" w:rsidP="002E03D8">
      <w:pPr>
        <w:pStyle w:val="BodyText"/>
        <w:ind w:left="0"/>
        <w:jc w:val="both"/>
        <w:rPr>
          <w:sz w:val="20"/>
          <w:szCs w:val="20"/>
        </w:rPr>
      </w:pPr>
      <w:r w:rsidRPr="002E03D8">
        <w:rPr>
          <w:sz w:val="20"/>
          <w:szCs w:val="20"/>
        </w:rPr>
        <w:t xml:space="preserve">The next action item on the agenda was the </w:t>
      </w:r>
      <w:r w:rsidRPr="002E03D8">
        <w:rPr>
          <w:color w:val="0000FF"/>
          <w:sz w:val="20"/>
          <w:szCs w:val="20"/>
        </w:rPr>
        <w:t>202</w:t>
      </w:r>
      <w:r w:rsidR="007F34A1" w:rsidRPr="002E03D8">
        <w:rPr>
          <w:color w:val="0000FF"/>
          <w:sz w:val="20"/>
          <w:szCs w:val="20"/>
        </w:rPr>
        <w:t>4</w:t>
      </w:r>
      <w:r w:rsidRPr="002E03D8">
        <w:rPr>
          <w:sz w:val="20"/>
          <w:szCs w:val="20"/>
        </w:rPr>
        <w:t xml:space="preserve"> Budget Hearing.  The Board began the hearing at </w:t>
      </w:r>
      <w:r w:rsidRPr="002E03D8">
        <w:rPr>
          <w:color w:val="0000FF"/>
          <w:sz w:val="20"/>
          <w:szCs w:val="20"/>
        </w:rPr>
        <w:t>8:</w:t>
      </w:r>
      <w:r w:rsidR="007F34A1" w:rsidRPr="002E03D8">
        <w:rPr>
          <w:color w:val="0000FF"/>
          <w:sz w:val="20"/>
          <w:szCs w:val="20"/>
        </w:rPr>
        <w:t>35</w:t>
      </w:r>
      <w:r w:rsidRPr="002E03D8">
        <w:rPr>
          <w:color w:val="0000FF"/>
          <w:sz w:val="20"/>
          <w:szCs w:val="20"/>
        </w:rPr>
        <w:t xml:space="preserve"> </w:t>
      </w:r>
      <w:r w:rsidR="007F34A1" w:rsidRPr="002E03D8">
        <w:rPr>
          <w:sz w:val="20"/>
          <w:szCs w:val="20"/>
        </w:rPr>
        <w:t>a.m</w:t>
      </w:r>
      <w:r w:rsidRPr="002E03D8">
        <w:rPr>
          <w:sz w:val="20"/>
          <w:szCs w:val="20"/>
        </w:rPr>
        <w:t xml:space="preserve">. There were no citizens or entity personnel present; they ended the hearing at </w:t>
      </w:r>
      <w:r w:rsidRPr="002E03D8">
        <w:rPr>
          <w:color w:val="0000FF"/>
          <w:sz w:val="20"/>
          <w:szCs w:val="20"/>
        </w:rPr>
        <w:t>8:</w:t>
      </w:r>
      <w:r w:rsidR="007F34A1" w:rsidRPr="002E03D8">
        <w:rPr>
          <w:color w:val="0000FF"/>
          <w:sz w:val="20"/>
          <w:szCs w:val="20"/>
        </w:rPr>
        <w:t>36</w:t>
      </w:r>
      <w:r w:rsidRPr="002E03D8">
        <w:rPr>
          <w:color w:val="0000FF"/>
          <w:sz w:val="20"/>
          <w:szCs w:val="20"/>
        </w:rPr>
        <w:t xml:space="preserve"> </w:t>
      </w:r>
      <w:r w:rsidRPr="002E03D8">
        <w:rPr>
          <w:sz w:val="20"/>
          <w:szCs w:val="20"/>
        </w:rPr>
        <w:t>AM.</w:t>
      </w:r>
    </w:p>
    <w:p w14:paraId="0FCCF39B" w14:textId="77777777" w:rsidR="00D2203E" w:rsidRPr="002E03D8" w:rsidRDefault="00D2203E" w:rsidP="002E03D8">
      <w:pPr>
        <w:pStyle w:val="BodyText"/>
        <w:ind w:left="0"/>
        <w:jc w:val="both"/>
        <w:rPr>
          <w:sz w:val="20"/>
          <w:szCs w:val="20"/>
        </w:rPr>
      </w:pPr>
    </w:p>
    <w:p w14:paraId="159E86FB" w14:textId="4E927A15" w:rsidR="00EF3F7C" w:rsidRPr="002E03D8" w:rsidRDefault="00EF3F7C" w:rsidP="002E03D8">
      <w:pPr>
        <w:pStyle w:val="BodyText"/>
        <w:ind w:left="0"/>
        <w:jc w:val="both"/>
        <w:rPr>
          <w:sz w:val="20"/>
          <w:szCs w:val="20"/>
        </w:rPr>
      </w:pPr>
      <w:r w:rsidRPr="002E03D8">
        <w:rPr>
          <w:sz w:val="20"/>
          <w:szCs w:val="20"/>
        </w:rPr>
        <w:t xml:space="preserve">Motion made by </w:t>
      </w:r>
      <w:r w:rsidR="00025E3C" w:rsidRPr="002E03D8">
        <w:rPr>
          <w:color w:val="0000FF"/>
          <w:sz w:val="20"/>
          <w:szCs w:val="20"/>
        </w:rPr>
        <w:t>Buddy Moore</w:t>
      </w:r>
      <w:r w:rsidRPr="002E03D8">
        <w:rPr>
          <w:color w:val="0000FF"/>
          <w:sz w:val="20"/>
          <w:szCs w:val="20"/>
        </w:rPr>
        <w:t xml:space="preserve"> </w:t>
      </w:r>
      <w:r w:rsidRPr="002E03D8">
        <w:rPr>
          <w:sz w:val="20"/>
          <w:szCs w:val="20"/>
        </w:rPr>
        <w:t xml:space="preserve">and seconded by </w:t>
      </w:r>
      <w:r w:rsidR="00430CDD" w:rsidRPr="002E03D8">
        <w:rPr>
          <w:color w:val="0000FF"/>
          <w:sz w:val="20"/>
          <w:szCs w:val="20"/>
        </w:rPr>
        <w:t>Matthew Buxkemper</w:t>
      </w:r>
      <w:r w:rsidRPr="002E03D8">
        <w:rPr>
          <w:sz w:val="20"/>
          <w:szCs w:val="20"/>
        </w:rPr>
        <w:t xml:space="preserve"> to approve the </w:t>
      </w:r>
      <w:r w:rsidRPr="002E03D8">
        <w:rPr>
          <w:color w:val="0000FF"/>
          <w:sz w:val="20"/>
          <w:szCs w:val="20"/>
        </w:rPr>
        <w:t>202</w:t>
      </w:r>
      <w:r w:rsidR="00025E3C" w:rsidRPr="002E03D8">
        <w:rPr>
          <w:color w:val="0000FF"/>
          <w:sz w:val="20"/>
          <w:szCs w:val="20"/>
        </w:rPr>
        <w:t>5</w:t>
      </w:r>
      <w:r w:rsidRPr="002E03D8">
        <w:rPr>
          <w:color w:val="0000FF"/>
          <w:sz w:val="20"/>
          <w:szCs w:val="20"/>
        </w:rPr>
        <w:t xml:space="preserve"> Budget </w:t>
      </w:r>
      <w:r w:rsidRPr="002E03D8">
        <w:rPr>
          <w:sz w:val="20"/>
          <w:szCs w:val="20"/>
        </w:rPr>
        <w:t xml:space="preserve">as presented. The </w:t>
      </w:r>
      <w:r w:rsidR="00D15828">
        <w:rPr>
          <w:sz w:val="20"/>
          <w:szCs w:val="20"/>
        </w:rPr>
        <w:t>Adopted</w:t>
      </w:r>
      <w:r w:rsidR="00415858" w:rsidRPr="002E03D8">
        <w:rPr>
          <w:sz w:val="20"/>
          <w:szCs w:val="20"/>
        </w:rPr>
        <w:t xml:space="preserve"> budget </w:t>
      </w:r>
      <w:r w:rsidR="001C44AD" w:rsidRPr="002E03D8">
        <w:rPr>
          <w:sz w:val="20"/>
          <w:szCs w:val="20"/>
        </w:rPr>
        <w:t xml:space="preserve">reflects </w:t>
      </w:r>
      <w:r w:rsidR="008974D0">
        <w:rPr>
          <w:sz w:val="20"/>
          <w:szCs w:val="20"/>
        </w:rPr>
        <w:t>a</w:t>
      </w:r>
      <w:r w:rsidR="00025E3C" w:rsidRPr="002E03D8">
        <w:rPr>
          <w:sz w:val="20"/>
          <w:szCs w:val="20"/>
        </w:rPr>
        <w:t xml:space="preserve"> $1K</w:t>
      </w:r>
      <w:r w:rsidR="001C44AD" w:rsidRPr="002E03D8">
        <w:rPr>
          <w:sz w:val="20"/>
          <w:szCs w:val="20"/>
        </w:rPr>
        <w:t xml:space="preserve"> salary increase</w:t>
      </w:r>
      <w:r w:rsidR="008974D0">
        <w:rPr>
          <w:sz w:val="20"/>
          <w:szCs w:val="20"/>
        </w:rPr>
        <w:t xml:space="preserve"> per employee</w:t>
      </w:r>
      <w:r w:rsidRPr="002E03D8">
        <w:rPr>
          <w:sz w:val="20"/>
          <w:szCs w:val="20"/>
        </w:rPr>
        <w:t>.  Motion carried unanimously</w:t>
      </w:r>
    </w:p>
    <w:p w14:paraId="261026A9" w14:textId="77777777" w:rsidR="00025E3C" w:rsidRPr="002E03D8" w:rsidRDefault="00025E3C" w:rsidP="002E03D8">
      <w:pPr>
        <w:pStyle w:val="BodyText"/>
        <w:ind w:left="0"/>
        <w:jc w:val="both"/>
        <w:rPr>
          <w:sz w:val="20"/>
          <w:szCs w:val="20"/>
        </w:rPr>
      </w:pPr>
    </w:p>
    <w:p w14:paraId="4689F614" w14:textId="79E104B3" w:rsidR="00025E3C" w:rsidRPr="002E03D8" w:rsidRDefault="00025E3C" w:rsidP="002E03D8">
      <w:pPr>
        <w:pStyle w:val="BodyText"/>
        <w:ind w:left="0"/>
        <w:jc w:val="both"/>
        <w:rPr>
          <w:sz w:val="20"/>
          <w:szCs w:val="20"/>
        </w:rPr>
      </w:pPr>
      <w:r w:rsidRPr="002E03D8">
        <w:rPr>
          <w:sz w:val="20"/>
          <w:szCs w:val="20"/>
        </w:rPr>
        <w:t xml:space="preserve">The next item on the agenda was to Discuss </w:t>
      </w:r>
      <w:r w:rsidRPr="002E03D8">
        <w:rPr>
          <w:color w:val="0000FF"/>
          <w:sz w:val="20"/>
          <w:szCs w:val="20"/>
        </w:rPr>
        <w:t>Board of Directors Vacancy</w:t>
      </w:r>
      <w:r w:rsidRPr="002E03D8">
        <w:rPr>
          <w:sz w:val="20"/>
          <w:szCs w:val="20"/>
        </w:rPr>
        <w:t xml:space="preserve">.  </w:t>
      </w:r>
      <w:r w:rsidRPr="002E03D8">
        <w:rPr>
          <w:color w:val="0000FF"/>
          <w:sz w:val="20"/>
          <w:szCs w:val="20"/>
        </w:rPr>
        <w:t xml:space="preserve">DeEtte Edens </w:t>
      </w:r>
      <w:r w:rsidRPr="002E03D8">
        <w:rPr>
          <w:sz w:val="20"/>
          <w:szCs w:val="20"/>
        </w:rPr>
        <w:t>resigned from her position as a</w:t>
      </w:r>
      <w:r w:rsidR="00FD7E84" w:rsidRPr="002E03D8">
        <w:rPr>
          <w:sz w:val="20"/>
          <w:szCs w:val="20"/>
        </w:rPr>
        <w:t xml:space="preserve"> Levelland ISD</w:t>
      </w:r>
      <w:r w:rsidRPr="002E03D8">
        <w:rPr>
          <w:sz w:val="20"/>
          <w:szCs w:val="20"/>
        </w:rPr>
        <w:t xml:space="preserve"> </w:t>
      </w:r>
      <w:r w:rsidR="0011130A" w:rsidRPr="002E03D8">
        <w:rPr>
          <w:sz w:val="20"/>
          <w:szCs w:val="20"/>
        </w:rPr>
        <w:t xml:space="preserve">School </w:t>
      </w:r>
      <w:r w:rsidRPr="002E03D8">
        <w:rPr>
          <w:sz w:val="20"/>
          <w:szCs w:val="20"/>
        </w:rPr>
        <w:t>Board Member</w:t>
      </w:r>
      <w:r w:rsidR="00FD7E84" w:rsidRPr="002E03D8">
        <w:rPr>
          <w:sz w:val="20"/>
          <w:szCs w:val="20"/>
        </w:rPr>
        <w:t xml:space="preserve"> on June 24, 2024</w:t>
      </w:r>
      <w:r w:rsidR="0011130A" w:rsidRPr="002E03D8">
        <w:rPr>
          <w:sz w:val="20"/>
          <w:szCs w:val="20"/>
        </w:rPr>
        <w:t xml:space="preserve">. </w:t>
      </w:r>
      <w:r w:rsidRPr="002E03D8">
        <w:rPr>
          <w:sz w:val="20"/>
          <w:szCs w:val="20"/>
        </w:rPr>
        <w:t xml:space="preserve">This made her ineligible to serve on the Board of Directors due to the fact that she </w:t>
      </w:r>
      <w:r w:rsidR="00542591">
        <w:rPr>
          <w:sz w:val="20"/>
          <w:szCs w:val="20"/>
        </w:rPr>
        <w:t>is employed by</w:t>
      </w:r>
      <w:r w:rsidRPr="002E03D8">
        <w:rPr>
          <w:sz w:val="20"/>
          <w:szCs w:val="20"/>
        </w:rPr>
        <w:t xml:space="preserve"> an entity. </w:t>
      </w:r>
      <w:r w:rsidR="008974D0" w:rsidRPr="006E5FDC">
        <w:rPr>
          <w:color w:val="0000FF"/>
          <w:sz w:val="20"/>
          <w:szCs w:val="20"/>
        </w:rPr>
        <w:t>DeEtte</w:t>
      </w:r>
      <w:r w:rsidR="008974D0">
        <w:rPr>
          <w:sz w:val="20"/>
          <w:szCs w:val="20"/>
        </w:rPr>
        <w:t xml:space="preserve"> submitted her letter of resignation on June 24.</w:t>
      </w:r>
      <w:r w:rsidRPr="002E03D8">
        <w:rPr>
          <w:sz w:val="20"/>
          <w:szCs w:val="20"/>
        </w:rPr>
        <w:t xml:space="preserve"> Vacancy letters were emailed</w:t>
      </w:r>
      <w:r w:rsidR="0011130A" w:rsidRPr="002E03D8">
        <w:rPr>
          <w:sz w:val="20"/>
          <w:szCs w:val="20"/>
        </w:rPr>
        <w:t xml:space="preserve"> to all voting entities on</w:t>
      </w:r>
      <w:r w:rsidRPr="002E03D8">
        <w:rPr>
          <w:sz w:val="20"/>
          <w:szCs w:val="20"/>
        </w:rPr>
        <w:t xml:space="preserve"> </w:t>
      </w:r>
      <w:r w:rsidRPr="002E03D8">
        <w:rPr>
          <w:color w:val="0000FF"/>
          <w:sz w:val="20"/>
          <w:szCs w:val="20"/>
        </w:rPr>
        <w:t>June 24, 2024</w:t>
      </w:r>
      <w:r w:rsidRPr="002E03D8">
        <w:rPr>
          <w:sz w:val="20"/>
          <w:szCs w:val="20"/>
        </w:rPr>
        <w:t xml:space="preserve">. Lorie explained </w:t>
      </w:r>
      <w:r w:rsidR="00FD7E84" w:rsidRPr="002E03D8">
        <w:rPr>
          <w:sz w:val="20"/>
          <w:szCs w:val="20"/>
        </w:rPr>
        <w:t xml:space="preserve">the </w:t>
      </w:r>
      <w:r w:rsidRPr="002E03D8">
        <w:rPr>
          <w:sz w:val="20"/>
          <w:szCs w:val="20"/>
        </w:rPr>
        <w:t xml:space="preserve">process to fill </w:t>
      </w:r>
      <w:r w:rsidR="00FD7E84" w:rsidRPr="002E03D8">
        <w:rPr>
          <w:sz w:val="20"/>
          <w:szCs w:val="20"/>
        </w:rPr>
        <w:t>the vacancy</w:t>
      </w:r>
      <w:r w:rsidRPr="002E03D8">
        <w:rPr>
          <w:sz w:val="20"/>
          <w:szCs w:val="20"/>
        </w:rPr>
        <w:t xml:space="preserve"> and </w:t>
      </w:r>
      <w:r w:rsidR="00FD7E84" w:rsidRPr="002E03D8">
        <w:rPr>
          <w:sz w:val="20"/>
          <w:szCs w:val="20"/>
        </w:rPr>
        <w:t>mentioned</w:t>
      </w:r>
      <w:r w:rsidRPr="002E03D8">
        <w:rPr>
          <w:sz w:val="20"/>
          <w:szCs w:val="20"/>
        </w:rPr>
        <w:t xml:space="preserve"> the deadline for entities to submit their nominee is </w:t>
      </w:r>
      <w:r w:rsidRPr="002E03D8">
        <w:rPr>
          <w:color w:val="0000FF"/>
          <w:sz w:val="20"/>
          <w:szCs w:val="20"/>
        </w:rPr>
        <w:t>August 8, 2024</w:t>
      </w:r>
      <w:r w:rsidRPr="002E03D8">
        <w:rPr>
          <w:sz w:val="20"/>
          <w:szCs w:val="20"/>
        </w:rPr>
        <w:t xml:space="preserve"> </w:t>
      </w:r>
      <w:r w:rsidR="008974D0">
        <w:rPr>
          <w:sz w:val="20"/>
          <w:szCs w:val="20"/>
        </w:rPr>
        <w:t>(</w:t>
      </w:r>
      <w:r w:rsidRPr="002E03D8">
        <w:rPr>
          <w:sz w:val="20"/>
          <w:szCs w:val="20"/>
        </w:rPr>
        <w:t xml:space="preserve">which is the </w:t>
      </w:r>
      <w:r w:rsidR="0011130A" w:rsidRPr="002E03D8">
        <w:rPr>
          <w:sz w:val="20"/>
          <w:szCs w:val="20"/>
        </w:rPr>
        <w:t>45-day</w:t>
      </w:r>
      <w:r w:rsidRPr="002E03D8">
        <w:rPr>
          <w:sz w:val="20"/>
          <w:szCs w:val="20"/>
        </w:rPr>
        <w:t xml:space="preserve"> </w:t>
      </w:r>
      <w:r w:rsidR="0011130A" w:rsidRPr="002E03D8">
        <w:rPr>
          <w:sz w:val="20"/>
          <w:szCs w:val="20"/>
        </w:rPr>
        <w:t>deadline</w:t>
      </w:r>
      <w:r w:rsidR="008974D0">
        <w:rPr>
          <w:sz w:val="20"/>
          <w:szCs w:val="20"/>
        </w:rPr>
        <w:t>)</w:t>
      </w:r>
      <w:r w:rsidR="0011130A" w:rsidRPr="002E03D8">
        <w:rPr>
          <w:sz w:val="20"/>
          <w:szCs w:val="20"/>
        </w:rPr>
        <w:t xml:space="preserve">. The </w:t>
      </w:r>
      <w:r w:rsidR="00FD7E84" w:rsidRPr="002E03D8">
        <w:rPr>
          <w:sz w:val="20"/>
          <w:szCs w:val="20"/>
        </w:rPr>
        <w:t xml:space="preserve">Board will meet </w:t>
      </w:r>
      <w:r w:rsidR="00944D83">
        <w:rPr>
          <w:sz w:val="20"/>
          <w:szCs w:val="20"/>
        </w:rPr>
        <w:t xml:space="preserve">again </w:t>
      </w:r>
      <w:r w:rsidR="00FD7E84" w:rsidRPr="002E03D8">
        <w:rPr>
          <w:sz w:val="20"/>
          <w:szCs w:val="20"/>
        </w:rPr>
        <w:t xml:space="preserve">on </w:t>
      </w:r>
      <w:r w:rsidR="00FD7E84" w:rsidRPr="002E03D8">
        <w:rPr>
          <w:color w:val="0000FF"/>
          <w:sz w:val="20"/>
          <w:szCs w:val="20"/>
        </w:rPr>
        <w:t xml:space="preserve">August 13th </w:t>
      </w:r>
      <w:r w:rsidR="00FD7E84" w:rsidRPr="002E03D8">
        <w:rPr>
          <w:sz w:val="20"/>
          <w:szCs w:val="20"/>
        </w:rPr>
        <w:t>to elect by majority vote, one of the nominees to fill the vacancy.</w:t>
      </w:r>
    </w:p>
    <w:p w14:paraId="1DA68CB8" w14:textId="77777777" w:rsidR="00CA181E" w:rsidRPr="002E03D8" w:rsidRDefault="00CA181E" w:rsidP="002E03D8">
      <w:pPr>
        <w:pStyle w:val="BodyText"/>
        <w:kinsoku w:val="0"/>
        <w:overflowPunct w:val="0"/>
        <w:ind w:left="0" w:right="112"/>
        <w:jc w:val="both"/>
        <w:rPr>
          <w:color w:val="000000"/>
          <w:spacing w:val="-1"/>
          <w:sz w:val="20"/>
          <w:szCs w:val="20"/>
        </w:rPr>
      </w:pPr>
    </w:p>
    <w:p w14:paraId="4085054F" w14:textId="3C518331" w:rsidR="00C017E9" w:rsidRPr="002E03D8" w:rsidRDefault="005C525D" w:rsidP="002E03D8">
      <w:pPr>
        <w:pStyle w:val="BodyText"/>
        <w:kinsoku w:val="0"/>
        <w:overflowPunct w:val="0"/>
        <w:ind w:left="0" w:right="112"/>
        <w:jc w:val="both"/>
        <w:rPr>
          <w:sz w:val="20"/>
          <w:szCs w:val="20"/>
        </w:rPr>
      </w:pPr>
      <w:r w:rsidRPr="002E03D8">
        <w:rPr>
          <w:sz w:val="20"/>
          <w:szCs w:val="20"/>
        </w:rPr>
        <w:t>Lorie explained in office operations how protest hearings went</w:t>
      </w:r>
      <w:r w:rsidR="00C75524" w:rsidRPr="002E03D8">
        <w:rPr>
          <w:sz w:val="20"/>
          <w:szCs w:val="20"/>
        </w:rPr>
        <w:t>.</w:t>
      </w:r>
      <w:r w:rsidR="005D32BC" w:rsidRPr="002E03D8">
        <w:rPr>
          <w:sz w:val="20"/>
          <w:szCs w:val="20"/>
        </w:rPr>
        <w:t xml:space="preserve"> She mentioned</w:t>
      </w:r>
      <w:r w:rsidR="00FD7E84" w:rsidRPr="002E03D8">
        <w:rPr>
          <w:sz w:val="20"/>
          <w:szCs w:val="20"/>
        </w:rPr>
        <w:t xml:space="preserve"> there were</w:t>
      </w:r>
      <w:r w:rsidR="005D32BC" w:rsidRPr="002E03D8">
        <w:rPr>
          <w:sz w:val="20"/>
          <w:szCs w:val="20"/>
        </w:rPr>
        <w:t xml:space="preserve"> 11</w:t>
      </w:r>
      <w:r w:rsidR="00FD7E84" w:rsidRPr="002E03D8">
        <w:rPr>
          <w:sz w:val="20"/>
          <w:szCs w:val="20"/>
        </w:rPr>
        <w:t xml:space="preserve">28 property appeals. Roxann, Ryan and Lorie had 392 and Pritchard and Abbott had </w:t>
      </w:r>
      <w:r w:rsidR="006E5FDC">
        <w:rPr>
          <w:sz w:val="20"/>
          <w:szCs w:val="20"/>
        </w:rPr>
        <w:t>the remainder</w:t>
      </w:r>
      <w:r w:rsidR="00FD7E84" w:rsidRPr="002E03D8">
        <w:rPr>
          <w:sz w:val="20"/>
          <w:szCs w:val="20"/>
        </w:rPr>
        <w:t>.</w:t>
      </w:r>
      <w:r w:rsidR="005D32BC" w:rsidRPr="002E03D8">
        <w:rPr>
          <w:sz w:val="20"/>
          <w:szCs w:val="20"/>
        </w:rPr>
        <w:t xml:space="preserve"> </w:t>
      </w:r>
      <w:r w:rsidR="00250254">
        <w:rPr>
          <w:sz w:val="20"/>
          <w:szCs w:val="20"/>
        </w:rPr>
        <w:t>Protest hearings were held</w:t>
      </w:r>
      <w:r w:rsidR="00944D83">
        <w:rPr>
          <w:sz w:val="20"/>
          <w:szCs w:val="20"/>
        </w:rPr>
        <w:t xml:space="preserve"> June 20</w:t>
      </w:r>
      <w:r w:rsidR="00944D83" w:rsidRPr="00944D83">
        <w:rPr>
          <w:sz w:val="20"/>
          <w:szCs w:val="20"/>
          <w:vertAlign w:val="superscript"/>
        </w:rPr>
        <w:t>th</w:t>
      </w:r>
      <w:r w:rsidR="00944D83">
        <w:rPr>
          <w:sz w:val="20"/>
          <w:szCs w:val="20"/>
        </w:rPr>
        <w:t xml:space="preserve">. </w:t>
      </w:r>
      <w:r w:rsidR="005D32BC" w:rsidRPr="002E03D8">
        <w:rPr>
          <w:sz w:val="20"/>
          <w:szCs w:val="20"/>
        </w:rPr>
        <w:t>Certification will be done earlier this year.</w:t>
      </w:r>
      <w:r w:rsidR="00FD7E84" w:rsidRPr="002E03D8">
        <w:rPr>
          <w:sz w:val="20"/>
          <w:szCs w:val="20"/>
        </w:rPr>
        <w:t xml:space="preserve">  Lorie </w:t>
      </w:r>
      <w:r w:rsidR="00944D83">
        <w:rPr>
          <w:sz w:val="20"/>
          <w:szCs w:val="20"/>
        </w:rPr>
        <w:t xml:space="preserve">mentioned </w:t>
      </w:r>
      <w:r w:rsidR="00FD7E84" w:rsidRPr="002E03D8">
        <w:rPr>
          <w:sz w:val="20"/>
          <w:szCs w:val="20"/>
        </w:rPr>
        <w:t xml:space="preserve">this was the first year she had a customer service challenge </w:t>
      </w:r>
      <w:r w:rsidR="00944D83">
        <w:rPr>
          <w:sz w:val="20"/>
          <w:szCs w:val="20"/>
        </w:rPr>
        <w:t>for HCAD, Employee with the</w:t>
      </w:r>
      <w:r w:rsidR="00FD7E84" w:rsidRPr="002E03D8">
        <w:rPr>
          <w:sz w:val="20"/>
          <w:szCs w:val="20"/>
        </w:rPr>
        <w:t xml:space="preserve"> most</w:t>
      </w:r>
      <w:r w:rsidR="00944D83">
        <w:rPr>
          <w:sz w:val="20"/>
          <w:szCs w:val="20"/>
        </w:rPr>
        <w:t xml:space="preserve"> </w:t>
      </w:r>
      <w:r w:rsidR="00BC2A62">
        <w:rPr>
          <w:sz w:val="20"/>
          <w:szCs w:val="20"/>
        </w:rPr>
        <w:t xml:space="preserve">positive </w:t>
      </w:r>
      <w:r w:rsidR="00944D83">
        <w:rPr>
          <w:sz w:val="20"/>
          <w:szCs w:val="20"/>
        </w:rPr>
        <w:t>Property Owner S</w:t>
      </w:r>
      <w:r w:rsidR="002E03D8" w:rsidRPr="002E03D8">
        <w:rPr>
          <w:sz w:val="20"/>
          <w:szCs w:val="20"/>
        </w:rPr>
        <w:t xml:space="preserve">urveys </w:t>
      </w:r>
      <w:r w:rsidR="00BC2A62">
        <w:rPr>
          <w:sz w:val="20"/>
          <w:szCs w:val="20"/>
        </w:rPr>
        <w:t>with</w:t>
      </w:r>
      <w:r w:rsidR="00944D83">
        <w:rPr>
          <w:sz w:val="20"/>
          <w:szCs w:val="20"/>
        </w:rPr>
        <w:t>in a certain timeframe</w:t>
      </w:r>
      <w:r w:rsidR="002E03D8" w:rsidRPr="002E03D8">
        <w:rPr>
          <w:sz w:val="20"/>
          <w:szCs w:val="20"/>
        </w:rPr>
        <w:t xml:space="preserve"> would </w:t>
      </w:r>
      <w:r w:rsidR="00944D83">
        <w:rPr>
          <w:sz w:val="20"/>
          <w:szCs w:val="20"/>
        </w:rPr>
        <w:t>win</w:t>
      </w:r>
      <w:r w:rsidR="002E03D8" w:rsidRPr="002E03D8">
        <w:rPr>
          <w:sz w:val="20"/>
          <w:szCs w:val="20"/>
        </w:rPr>
        <w:t xml:space="preserve"> a day off. This year’s winner was Rocio Penner.  </w:t>
      </w:r>
      <w:r w:rsidR="00944D83">
        <w:rPr>
          <w:sz w:val="20"/>
          <w:szCs w:val="20"/>
        </w:rPr>
        <w:t>Lorie</w:t>
      </w:r>
      <w:r w:rsidR="002E03D8" w:rsidRPr="002E03D8">
        <w:rPr>
          <w:sz w:val="20"/>
          <w:szCs w:val="20"/>
        </w:rPr>
        <w:t xml:space="preserve"> feels this is an excellent way to promote great customer service and will continue to do this challenge in years to come.  Disaster Exemption </w:t>
      </w:r>
      <w:r w:rsidR="00BC2A62">
        <w:rPr>
          <w:sz w:val="20"/>
          <w:szCs w:val="20"/>
        </w:rPr>
        <w:t xml:space="preserve">details </w:t>
      </w:r>
      <w:r w:rsidR="002E03D8" w:rsidRPr="002E03D8">
        <w:rPr>
          <w:sz w:val="20"/>
          <w:szCs w:val="20"/>
        </w:rPr>
        <w:t>w</w:t>
      </w:r>
      <w:r w:rsidR="00BC2A62">
        <w:rPr>
          <w:sz w:val="20"/>
          <w:szCs w:val="20"/>
        </w:rPr>
        <w:t>ere</w:t>
      </w:r>
      <w:r w:rsidR="002E03D8" w:rsidRPr="002E03D8">
        <w:rPr>
          <w:sz w:val="20"/>
          <w:szCs w:val="20"/>
        </w:rPr>
        <w:t xml:space="preserve"> questioned by Debbie Bramlett and Lorie explained that the deadline </w:t>
      </w:r>
      <w:r w:rsidR="00542591">
        <w:rPr>
          <w:sz w:val="20"/>
          <w:szCs w:val="20"/>
        </w:rPr>
        <w:t>i</w:t>
      </w:r>
      <w:r w:rsidR="002E03D8" w:rsidRPr="002E03D8">
        <w:rPr>
          <w:sz w:val="20"/>
          <w:szCs w:val="20"/>
        </w:rPr>
        <w:t>s September 13</w:t>
      </w:r>
      <w:r w:rsidR="002E03D8" w:rsidRPr="002E03D8">
        <w:rPr>
          <w:sz w:val="20"/>
          <w:szCs w:val="20"/>
          <w:vertAlign w:val="superscript"/>
        </w:rPr>
        <w:t>th</w:t>
      </w:r>
      <w:r w:rsidR="002E03D8" w:rsidRPr="002E03D8">
        <w:rPr>
          <w:sz w:val="20"/>
          <w:szCs w:val="20"/>
        </w:rPr>
        <w:t xml:space="preserve">.  So far, the CAD had received </w:t>
      </w:r>
      <w:r w:rsidR="00944D83">
        <w:rPr>
          <w:sz w:val="20"/>
          <w:szCs w:val="20"/>
        </w:rPr>
        <w:t xml:space="preserve">about </w:t>
      </w:r>
      <w:r w:rsidR="002E03D8" w:rsidRPr="002E03D8">
        <w:rPr>
          <w:sz w:val="20"/>
          <w:szCs w:val="20"/>
        </w:rPr>
        <w:t xml:space="preserve">30-35 applications. She explained </w:t>
      </w:r>
      <w:r w:rsidR="002E03D8">
        <w:rPr>
          <w:sz w:val="20"/>
          <w:szCs w:val="20"/>
        </w:rPr>
        <w:t>t</w:t>
      </w:r>
      <w:r w:rsidR="002E03D8" w:rsidRPr="002E03D8">
        <w:rPr>
          <w:sz w:val="20"/>
          <w:szCs w:val="20"/>
        </w:rPr>
        <w:t>he Disaster Exemption will be valid for 2024</w:t>
      </w:r>
      <w:r w:rsidR="00542591">
        <w:rPr>
          <w:sz w:val="20"/>
          <w:szCs w:val="20"/>
        </w:rPr>
        <w:t>.</w:t>
      </w:r>
    </w:p>
    <w:p w14:paraId="165852D6" w14:textId="4A9042A1" w:rsidR="00F52449" w:rsidRPr="002E03D8" w:rsidRDefault="00C017E9" w:rsidP="00E2302B">
      <w:pPr>
        <w:pStyle w:val="BodyText"/>
        <w:kinsoku w:val="0"/>
        <w:overflowPunct w:val="0"/>
        <w:ind w:left="0" w:right="112"/>
        <w:rPr>
          <w:sz w:val="20"/>
          <w:szCs w:val="20"/>
        </w:rPr>
      </w:pPr>
      <w:r w:rsidRPr="002E03D8">
        <w:rPr>
          <w:sz w:val="20"/>
          <w:szCs w:val="20"/>
        </w:rPr>
        <w:t xml:space="preserve">  </w:t>
      </w:r>
    </w:p>
    <w:p w14:paraId="15FD6725" w14:textId="7C7B0A37" w:rsidR="007D0CCE" w:rsidRPr="002E03D8" w:rsidRDefault="007D0CCE" w:rsidP="008D0D94">
      <w:pPr>
        <w:pStyle w:val="BodyText"/>
        <w:kinsoku w:val="0"/>
        <w:overflowPunct w:val="0"/>
        <w:ind w:left="0" w:right="115"/>
        <w:rPr>
          <w:color w:val="000000"/>
          <w:spacing w:val="-1"/>
          <w:sz w:val="20"/>
          <w:szCs w:val="20"/>
        </w:rPr>
      </w:pPr>
      <w:r w:rsidRPr="002E03D8">
        <w:rPr>
          <w:spacing w:val="-1"/>
          <w:sz w:val="20"/>
          <w:szCs w:val="20"/>
        </w:rPr>
        <w:t>Motion</w:t>
      </w:r>
      <w:r w:rsidRPr="002E03D8">
        <w:rPr>
          <w:spacing w:val="25"/>
          <w:sz w:val="20"/>
          <w:szCs w:val="20"/>
        </w:rPr>
        <w:t xml:space="preserve"> </w:t>
      </w:r>
      <w:r w:rsidRPr="002E03D8">
        <w:rPr>
          <w:spacing w:val="-1"/>
          <w:sz w:val="20"/>
          <w:szCs w:val="20"/>
        </w:rPr>
        <w:t>made</w:t>
      </w:r>
      <w:r w:rsidRPr="002E03D8">
        <w:rPr>
          <w:spacing w:val="25"/>
          <w:sz w:val="20"/>
          <w:szCs w:val="20"/>
        </w:rPr>
        <w:t xml:space="preserve"> </w:t>
      </w:r>
      <w:r w:rsidRPr="002E03D8">
        <w:rPr>
          <w:sz w:val="20"/>
          <w:szCs w:val="20"/>
        </w:rPr>
        <w:t>by</w:t>
      </w:r>
      <w:r w:rsidR="00496A57" w:rsidRPr="002E03D8">
        <w:rPr>
          <w:sz w:val="20"/>
          <w:szCs w:val="20"/>
        </w:rPr>
        <w:t xml:space="preserve"> </w:t>
      </w:r>
      <w:r w:rsidR="002E03D8" w:rsidRPr="002E03D8">
        <w:rPr>
          <w:color w:val="0000FF"/>
          <w:spacing w:val="-1"/>
          <w:sz w:val="20"/>
          <w:szCs w:val="20"/>
        </w:rPr>
        <w:t>Matthew Buxkemper</w:t>
      </w:r>
      <w:r w:rsidR="008D639E" w:rsidRPr="002E03D8">
        <w:rPr>
          <w:color w:val="0000FF"/>
          <w:spacing w:val="-1"/>
          <w:sz w:val="20"/>
          <w:szCs w:val="20"/>
        </w:rPr>
        <w:t xml:space="preserve"> </w:t>
      </w:r>
      <w:r w:rsidR="0031456D" w:rsidRPr="002E03D8">
        <w:rPr>
          <w:spacing w:val="-1"/>
          <w:sz w:val="20"/>
          <w:szCs w:val="20"/>
        </w:rPr>
        <w:t>and seconded by</w:t>
      </w:r>
      <w:r w:rsidR="008D639E" w:rsidRPr="002E03D8">
        <w:rPr>
          <w:spacing w:val="-1"/>
          <w:sz w:val="20"/>
          <w:szCs w:val="20"/>
        </w:rPr>
        <w:t xml:space="preserve"> </w:t>
      </w:r>
      <w:r w:rsidR="002E03D8" w:rsidRPr="002E03D8">
        <w:rPr>
          <w:color w:val="0000FF"/>
          <w:spacing w:val="-1"/>
          <w:sz w:val="20"/>
          <w:szCs w:val="20"/>
        </w:rPr>
        <w:t>Buddy Moore</w:t>
      </w:r>
      <w:r w:rsidR="0031456D" w:rsidRPr="002E03D8">
        <w:rPr>
          <w:color w:val="0000FF"/>
          <w:spacing w:val="-1"/>
          <w:sz w:val="20"/>
          <w:szCs w:val="20"/>
        </w:rPr>
        <w:t xml:space="preserve"> </w:t>
      </w:r>
      <w:r w:rsidRPr="002E03D8">
        <w:rPr>
          <w:color w:val="000000"/>
          <w:sz w:val="20"/>
          <w:szCs w:val="20"/>
        </w:rPr>
        <w:t>to</w:t>
      </w:r>
      <w:r w:rsidRPr="002E03D8">
        <w:rPr>
          <w:color w:val="000000"/>
          <w:spacing w:val="23"/>
          <w:sz w:val="20"/>
          <w:szCs w:val="20"/>
        </w:rPr>
        <w:t xml:space="preserve"> </w:t>
      </w:r>
      <w:r w:rsidRPr="002E03D8">
        <w:rPr>
          <w:color w:val="000000"/>
          <w:spacing w:val="-1"/>
          <w:sz w:val="20"/>
          <w:szCs w:val="20"/>
        </w:rPr>
        <w:t>adjourn</w:t>
      </w:r>
      <w:r w:rsidRPr="002E03D8">
        <w:rPr>
          <w:color w:val="000000"/>
          <w:spacing w:val="26"/>
          <w:sz w:val="20"/>
          <w:szCs w:val="20"/>
        </w:rPr>
        <w:t xml:space="preserve"> </w:t>
      </w:r>
      <w:r w:rsidRPr="002E03D8">
        <w:rPr>
          <w:color w:val="000000"/>
          <w:spacing w:val="-2"/>
          <w:sz w:val="20"/>
          <w:szCs w:val="20"/>
        </w:rPr>
        <w:t>at</w:t>
      </w:r>
      <w:r w:rsidRPr="002E03D8">
        <w:rPr>
          <w:color w:val="000000"/>
          <w:spacing w:val="27"/>
          <w:sz w:val="20"/>
          <w:szCs w:val="20"/>
        </w:rPr>
        <w:t xml:space="preserve"> </w:t>
      </w:r>
      <w:r w:rsidR="006B5237" w:rsidRPr="002E03D8">
        <w:rPr>
          <w:color w:val="0000FF"/>
          <w:spacing w:val="-1"/>
          <w:sz w:val="20"/>
          <w:szCs w:val="20"/>
        </w:rPr>
        <w:t>8:</w:t>
      </w:r>
      <w:r w:rsidR="002E03D8" w:rsidRPr="002E03D8">
        <w:rPr>
          <w:color w:val="0000FF"/>
          <w:spacing w:val="-1"/>
          <w:sz w:val="20"/>
          <w:szCs w:val="20"/>
        </w:rPr>
        <w:t>56</w:t>
      </w:r>
      <w:r w:rsidR="00496A57" w:rsidRPr="002E03D8">
        <w:rPr>
          <w:color w:val="0000FF"/>
          <w:spacing w:val="-1"/>
          <w:sz w:val="20"/>
          <w:szCs w:val="20"/>
        </w:rPr>
        <w:t xml:space="preserve"> </w:t>
      </w:r>
      <w:r w:rsidR="002E03D8" w:rsidRPr="002E03D8">
        <w:rPr>
          <w:color w:val="0000FF"/>
          <w:spacing w:val="-1"/>
          <w:sz w:val="20"/>
          <w:szCs w:val="20"/>
        </w:rPr>
        <w:t>a.m</w:t>
      </w:r>
      <w:r w:rsidRPr="002E03D8">
        <w:rPr>
          <w:color w:val="000000"/>
          <w:spacing w:val="-2"/>
          <w:sz w:val="20"/>
          <w:szCs w:val="20"/>
        </w:rPr>
        <w:t>.</w:t>
      </w:r>
      <w:r w:rsidRPr="002E03D8">
        <w:rPr>
          <w:color w:val="000000"/>
          <w:spacing w:val="27"/>
          <w:sz w:val="20"/>
          <w:szCs w:val="20"/>
        </w:rPr>
        <w:t xml:space="preserve"> </w:t>
      </w:r>
      <w:r w:rsidRPr="002E03D8">
        <w:rPr>
          <w:color w:val="000000"/>
          <w:spacing w:val="-1"/>
          <w:sz w:val="20"/>
          <w:szCs w:val="20"/>
        </w:rPr>
        <w:t>Motion</w:t>
      </w:r>
      <w:r w:rsidRPr="002E03D8">
        <w:rPr>
          <w:color w:val="000000"/>
          <w:spacing w:val="25"/>
          <w:sz w:val="20"/>
          <w:szCs w:val="20"/>
        </w:rPr>
        <w:t xml:space="preserve"> </w:t>
      </w:r>
      <w:r w:rsidRPr="002E03D8">
        <w:rPr>
          <w:color w:val="000000"/>
          <w:spacing w:val="-1"/>
          <w:sz w:val="20"/>
          <w:szCs w:val="20"/>
        </w:rPr>
        <w:t>carried</w:t>
      </w:r>
      <w:r w:rsidRPr="002E03D8">
        <w:rPr>
          <w:color w:val="000000"/>
          <w:spacing w:val="67"/>
          <w:sz w:val="20"/>
          <w:szCs w:val="20"/>
        </w:rPr>
        <w:t xml:space="preserve"> </w:t>
      </w:r>
      <w:r w:rsidRPr="002E03D8">
        <w:rPr>
          <w:color w:val="000000"/>
          <w:spacing w:val="-1"/>
          <w:sz w:val="20"/>
          <w:szCs w:val="20"/>
        </w:rPr>
        <w:t>unanimously.</w:t>
      </w:r>
    </w:p>
    <w:p w14:paraId="5A7DD197" w14:textId="271C52B1" w:rsidR="007D0CCE" w:rsidRPr="002E03D8" w:rsidRDefault="007D0CCE">
      <w:pPr>
        <w:pStyle w:val="BodyText"/>
        <w:kinsoku w:val="0"/>
        <w:overflowPunct w:val="0"/>
        <w:spacing w:before="182"/>
        <w:jc w:val="both"/>
        <w:rPr>
          <w:color w:val="000000"/>
          <w:sz w:val="20"/>
          <w:szCs w:val="20"/>
        </w:rPr>
      </w:pPr>
      <w:r w:rsidRPr="002E03D8">
        <w:rPr>
          <w:spacing w:val="-1"/>
          <w:sz w:val="20"/>
          <w:szCs w:val="20"/>
        </w:rPr>
        <w:t>DATE</w:t>
      </w:r>
      <w:r w:rsidR="0095706E" w:rsidRPr="002E03D8">
        <w:rPr>
          <w:spacing w:val="-1"/>
          <w:sz w:val="20"/>
          <w:szCs w:val="20"/>
        </w:rPr>
        <w:t xml:space="preserve">: </w:t>
      </w:r>
      <w:r w:rsidR="00CF5B87">
        <w:rPr>
          <w:color w:val="0000FF"/>
          <w:spacing w:val="-1"/>
          <w:sz w:val="20"/>
          <w:szCs w:val="20"/>
        </w:rPr>
        <w:t>August</w:t>
      </w:r>
      <w:r w:rsidR="00EB6B47" w:rsidRPr="002E03D8">
        <w:rPr>
          <w:color w:val="0000FF"/>
          <w:spacing w:val="-1"/>
          <w:sz w:val="20"/>
          <w:szCs w:val="20"/>
        </w:rPr>
        <w:t xml:space="preserve"> 13</w:t>
      </w:r>
      <w:r w:rsidR="0095706E" w:rsidRPr="002E03D8">
        <w:rPr>
          <w:color w:val="0000FF"/>
          <w:spacing w:val="-1"/>
          <w:sz w:val="20"/>
          <w:szCs w:val="20"/>
        </w:rPr>
        <w:t>, 202</w:t>
      </w:r>
      <w:r w:rsidR="00CF5B87">
        <w:rPr>
          <w:color w:val="0000FF"/>
          <w:spacing w:val="-1"/>
          <w:sz w:val="20"/>
          <w:szCs w:val="20"/>
        </w:rPr>
        <w:t>4</w:t>
      </w:r>
      <w:r w:rsidR="00B559F3" w:rsidRPr="002E03D8">
        <w:rPr>
          <w:color w:val="0000FF"/>
          <w:spacing w:val="-1"/>
          <w:sz w:val="20"/>
          <w:szCs w:val="20"/>
        </w:rPr>
        <w:t xml:space="preserve"> </w:t>
      </w:r>
    </w:p>
    <w:p w14:paraId="27DE7555" w14:textId="4A861784" w:rsidR="007D0CCE" w:rsidRDefault="007D0CCE">
      <w:pPr>
        <w:pStyle w:val="BodyText"/>
        <w:tabs>
          <w:tab w:val="left" w:pos="5169"/>
        </w:tabs>
        <w:kinsoku w:val="0"/>
        <w:overflowPunct w:val="0"/>
        <w:spacing w:before="225"/>
        <w:jc w:val="both"/>
        <w:rPr>
          <w:rFonts w:ascii="Times New Roman" w:hAnsi="Times New Roman" w:cs="Times New Roman"/>
          <w:sz w:val="20"/>
          <w:szCs w:val="20"/>
        </w:rPr>
      </w:pPr>
      <w:r>
        <w:rPr>
          <w:rFonts w:ascii="Times New Roman" w:hAnsi="Times New Roman" w:cs="Times New Roman"/>
          <w:i/>
          <w:iCs/>
          <w:sz w:val="20"/>
          <w:szCs w:val="20"/>
        </w:rPr>
        <w:t>APPROVED</w:t>
      </w:r>
      <w:r>
        <w:rPr>
          <w:rFonts w:ascii="Times New Roman" w:hAnsi="Times New Roman" w:cs="Times New Roman"/>
          <w:sz w:val="20"/>
          <w:szCs w:val="20"/>
        </w:rPr>
        <w:t>:</w:t>
      </w:r>
      <w:r>
        <w:rPr>
          <w:rFonts w:ascii="Times New Roman" w:hAnsi="Times New Roman" w:cs="Times New Roman"/>
          <w:spacing w:val="-1"/>
          <w:sz w:val="20"/>
          <w:szCs w:val="20"/>
        </w:rPr>
        <w:t xml:space="preserve"> </w:t>
      </w:r>
      <w:r>
        <w:rPr>
          <w:rFonts w:ascii="Times New Roman" w:hAnsi="Times New Roman" w:cs="Times New Roman"/>
          <w:w w:val="99"/>
          <w:sz w:val="20"/>
          <w:szCs w:val="20"/>
          <w:u w:val="single"/>
        </w:rPr>
        <w:t xml:space="preserve"> </w:t>
      </w:r>
      <w:r>
        <w:rPr>
          <w:rFonts w:ascii="Times New Roman" w:hAnsi="Times New Roman" w:cs="Times New Roman"/>
          <w:sz w:val="20"/>
          <w:szCs w:val="20"/>
          <w:u w:val="single"/>
        </w:rPr>
        <w:tab/>
      </w:r>
    </w:p>
    <w:p w14:paraId="1C4811CD" w14:textId="77777777" w:rsidR="007D0CCE" w:rsidRDefault="007D0CCE">
      <w:pPr>
        <w:pStyle w:val="BodyText"/>
        <w:kinsoku w:val="0"/>
        <w:overflowPunct w:val="0"/>
        <w:ind w:left="0"/>
        <w:rPr>
          <w:rFonts w:ascii="Times New Roman" w:hAnsi="Times New Roman" w:cs="Times New Roman"/>
          <w:sz w:val="20"/>
          <w:szCs w:val="20"/>
        </w:rPr>
      </w:pPr>
    </w:p>
    <w:p w14:paraId="13DFA9BC" w14:textId="77777777" w:rsidR="007D0CCE" w:rsidRDefault="007D0CCE">
      <w:pPr>
        <w:pStyle w:val="BodyText"/>
        <w:kinsoku w:val="0"/>
        <w:overflowPunct w:val="0"/>
        <w:spacing w:before="10"/>
        <w:ind w:left="0"/>
        <w:rPr>
          <w:rFonts w:ascii="Times New Roman" w:hAnsi="Times New Roman" w:cs="Times New Roman"/>
          <w:sz w:val="19"/>
          <w:szCs w:val="19"/>
        </w:rPr>
      </w:pPr>
    </w:p>
    <w:p w14:paraId="067F56FC" w14:textId="77777777" w:rsidR="007D0CCE" w:rsidRDefault="007D0CCE">
      <w:pPr>
        <w:pStyle w:val="BodyText"/>
        <w:tabs>
          <w:tab w:val="left" w:pos="5123"/>
        </w:tabs>
        <w:kinsoku w:val="0"/>
        <w:overflowPunct w:val="0"/>
        <w:rPr>
          <w:rFonts w:ascii="Times New Roman" w:hAnsi="Times New Roman" w:cs="Times New Roman"/>
          <w:sz w:val="20"/>
          <w:szCs w:val="20"/>
        </w:rPr>
      </w:pPr>
      <w:r>
        <w:rPr>
          <w:rFonts w:ascii="Times New Roman" w:hAnsi="Times New Roman" w:cs="Times New Roman"/>
          <w:i/>
          <w:iCs/>
          <w:sz w:val="20"/>
          <w:szCs w:val="20"/>
        </w:rPr>
        <w:t>ATTEST</w:t>
      </w:r>
      <w:r>
        <w:rPr>
          <w:rFonts w:ascii="Times New Roman" w:hAnsi="Times New Roman" w:cs="Times New Roman"/>
          <w:sz w:val="20"/>
          <w:szCs w:val="20"/>
        </w:rPr>
        <w:t>:</w:t>
      </w:r>
      <w:r>
        <w:rPr>
          <w:rFonts w:ascii="Times New Roman" w:hAnsi="Times New Roman" w:cs="Times New Roman"/>
          <w:spacing w:val="-1"/>
          <w:sz w:val="20"/>
          <w:szCs w:val="20"/>
        </w:rPr>
        <w:t xml:space="preserve"> </w:t>
      </w:r>
      <w:r>
        <w:rPr>
          <w:rFonts w:ascii="Times New Roman" w:hAnsi="Times New Roman" w:cs="Times New Roman"/>
          <w:w w:val="99"/>
          <w:sz w:val="20"/>
          <w:szCs w:val="20"/>
          <w:u w:val="single"/>
        </w:rPr>
        <w:t xml:space="preserve"> </w:t>
      </w:r>
      <w:r>
        <w:rPr>
          <w:rFonts w:ascii="Times New Roman" w:hAnsi="Times New Roman" w:cs="Times New Roman"/>
          <w:sz w:val="20"/>
          <w:szCs w:val="20"/>
          <w:u w:val="single"/>
        </w:rPr>
        <w:tab/>
      </w:r>
    </w:p>
    <w:sectPr w:rsidR="007D0CCE">
      <w:type w:val="continuous"/>
      <w:pgSz w:w="12240" w:h="15840"/>
      <w:pgMar w:top="680" w:right="600" w:bottom="280" w:left="6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6BF"/>
    <w:rsid w:val="0000587F"/>
    <w:rsid w:val="00022051"/>
    <w:rsid w:val="00025E3C"/>
    <w:rsid w:val="00034156"/>
    <w:rsid w:val="000350F3"/>
    <w:rsid w:val="0008420C"/>
    <w:rsid w:val="000C03C3"/>
    <w:rsid w:val="000E1C68"/>
    <w:rsid w:val="000E36CD"/>
    <w:rsid w:val="000E48E3"/>
    <w:rsid w:val="000F4F30"/>
    <w:rsid w:val="00103771"/>
    <w:rsid w:val="0011130A"/>
    <w:rsid w:val="00133681"/>
    <w:rsid w:val="0014219C"/>
    <w:rsid w:val="00145CEA"/>
    <w:rsid w:val="001472A5"/>
    <w:rsid w:val="001611E8"/>
    <w:rsid w:val="00164EB1"/>
    <w:rsid w:val="001832ED"/>
    <w:rsid w:val="001C0DFC"/>
    <w:rsid w:val="001C44AD"/>
    <w:rsid w:val="001D658B"/>
    <w:rsid w:val="001E6FCC"/>
    <w:rsid w:val="001F7C06"/>
    <w:rsid w:val="002025E9"/>
    <w:rsid w:val="00224290"/>
    <w:rsid w:val="002353D0"/>
    <w:rsid w:val="002355AE"/>
    <w:rsid w:val="00236170"/>
    <w:rsid w:val="00250254"/>
    <w:rsid w:val="00272817"/>
    <w:rsid w:val="00285C25"/>
    <w:rsid w:val="00290277"/>
    <w:rsid w:val="002940A7"/>
    <w:rsid w:val="002A5986"/>
    <w:rsid w:val="002B0D31"/>
    <w:rsid w:val="002B57E6"/>
    <w:rsid w:val="002B5A1E"/>
    <w:rsid w:val="002C0FE0"/>
    <w:rsid w:val="002D575F"/>
    <w:rsid w:val="002E03D8"/>
    <w:rsid w:val="002E1566"/>
    <w:rsid w:val="002E73F3"/>
    <w:rsid w:val="002F5F3A"/>
    <w:rsid w:val="00307A92"/>
    <w:rsid w:val="0031456D"/>
    <w:rsid w:val="00376C92"/>
    <w:rsid w:val="00382D96"/>
    <w:rsid w:val="003C32A8"/>
    <w:rsid w:val="003D51D9"/>
    <w:rsid w:val="00406110"/>
    <w:rsid w:val="00415858"/>
    <w:rsid w:val="00427BA5"/>
    <w:rsid w:val="00430CDD"/>
    <w:rsid w:val="00456924"/>
    <w:rsid w:val="00460E81"/>
    <w:rsid w:val="00464D19"/>
    <w:rsid w:val="00466E2F"/>
    <w:rsid w:val="00496A57"/>
    <w:rsid w:val="004A4D4F"/>
    <w:rsid w:val="004A51F7"/>
    <w:rsid w:val="004C4621"/>
    <w:rsid w:val="004D5FBE"/>
    <w:rsid w:val="004D6FF2"/>
    <w:rsid w:val="004E3D98"/>
    <w:rsid w:val="004E3F5F"/>
    <w:rsid w:val="004E7345"/>
    <w:rsid w:val="004F7AC4"/>
    <w:rsid w:val="00510A96"/>
    <w:rsid w:val="005249DC"/>
    <w:rsid w:val="00532972"/>
    <w:rsid w:val="00536140"/>
    <w:rsid w:val="00542591"/>
    <w:rsid w:val="00545A88"/>
    <w:rsid w:val="005471BE"/>
    <w:rsid w:val="00552586"/>
    <w:rsid w:val="005552A8"/>
    <w:rsid w:val="005C4289"/>
    <w:rsid w:val="005C525D"/>
    <w:rsid w:val="005D2A85"/>
    <w:rsid w:val="005D3298"/>
    <w:rsid w:val="005D32BC"/>
    <w:rsid w:val="005F1FBF"/>
    <w:rsid w:val="005F67E0"/>
    <w:rsid w:val="005F72E4"/>
    <w:rsid w:val="00606B18"/>
    <w:rsid w:val="00616D52"/>
    <w:rsid w:val="00620F76"/>
    <w:rsid w:val="006344E2"/>
    <w:rsid w:val="006474CC"/>
    <w:rsid w:val="00653A6F"/>
    <w:rsid w:val="0067119A"/>
    <w:rsid w:val="0069759C"/>
    <w:rsid w:val="006B285C"/>
    <w:rsid w:val="006B5237"/>
    <w:rsid w:val="006B6FC6"/>
    <w:rsid w:val="006E5FDC"/>
    <w:rsid w:val="006F1ACA"/>
    <w:rsid w:val="00703708"/>
    <w:rsid w:val="00717DEC"/>
    <w:rsid w:val="00720EA5"/>
    <w:rsid w:val="00732EA7"/>
    <w:rsid w:val="00737866"/>
    <w:rsid w:val="00743687"/>
    <w:rsid w:val="00747E82"/>
    <w:rsid w:val="007814FE"/>
    <w:rsid w:val="00785403"/>
    <w:rsid w:val="00796864"/>
    <w:rsid w:val="00797527"/>
    <w:rsid w:val="007B79C2"/>
    <w:rsid w:val="007D0CCE"/>
    <w:rsid w:val="007D5CC8"/>
    <w:rsid w:val="007D68CF"/>
    <w:rsid w:val="007E5FA0"/>
    <w:rsid w:val="007F34A1"/>
    <w:rsid w:val="008045B6"/>
    <w:rsid w:val="00804793"/>
    <w:rsid w:val="00820275"/>
    <w:rsid w:val="008241E9"/>
    <w:rsid w:val="00833FB9"/>
    <w:rsid w:val="00861E80"/>
    <w:rsid w:val="00871B73"/>
    <w:rsid w:val="0087255D"/>
    <w:rsid w:val="00882DD8"/>
    <w:rsid w:val="008959B4"/>
    <w:rsid w:val="008974D0"/>
    <w:rsid w:val="008B1E64"/>
    <w:rsid w:val="008D0D94"/>
    <w:rsid w:val="008D1C6A"/>
    <w:rsid w:val="008D4BC3"/>
    <w:rsid w:val="008D639E"/>
    <w:rsid w:val="008E3409"/>
    <w:rsid w:val="0090366C"/>
    <w:rsid w:val="0090740E"/>
    <w:rsid w:val="00926AD9"/>
    <w:rsid w:val="00944D83"/>
    <w:rsid w:val="00950A2D"/>
    <w:rsid w:val="0095706E"/>
    <w:rsid w:val="00966D21"/>
    <w:rsid w:val="00982BF8"/>
    <w:rsid w:val="009857FF"/>
    <w:rsid w:val="0099479B"/>
    <w:rsid w:val="009C0D59"/>
    <w:rsid w:val="009C46BF"/>
    <w:rsid w:val="009D275C"/>
    <w:rsid w:val="009F1BE8"/>
    <w:rsid w:val="00A04C12"/>
    <w:rsid w:val="00A133FC"/>
    <w:rsid w:val="00A13EA3"/>
    <w:rsid w:val="00A34B65"/>
    <w:rsid w:val="00A450A4"/>
    <w:rsid w:val="00A73773"/>
    <w:rsid w:val="00A77BB1"/>
    <w:rsid w:val="00AB0706"/>
    <w:rsid w:val="00AF2120"/>
    <w:rsid w:val="00AF357F"/>
    <w:rsid w:val="00AF4E04"/>
    <w:rsid w:val="00B14416"/>
    <w:rsid w:val="00B16835"/>
    <w:rsid w:val="00B308D1"/>
    <w:rsid w:val="00B3257E"/>
    <w:rsid w:val="00B4476E"/>
    <w:rsid w:val="00B46F7B"/>
    <w:rsid w:val="00B5349D"/>
    <w:rsid w:val="00B559F3"/>
    <w:rsid w:val="00B65695"/>
    <w:rsid w:val="00B657BD"/>
    <w:rsid w:val="00B71262"/>
    <w:rsid w:val="00B86BE5"/>
    <w:rsid w:val="00BA264E"/>
    <w:rsid w:val="00BB7A79"/>
    <w:rsid w:val="00BC2A62"/>
    <w:rsid w:val="00BC7DEA"/>
    <w:rsid w:val="00C017E9"/>
    <w:rsid w:val="00C1330E"/>
    <w:rsid w:val="00C177A8"/>
    <w:rsid w:val="00C21940"/>
    <w:rsid w:val="00C30DB7"/>
    <w:rsid w:val="00C56C33"/>
    <w:rsid w:val="00C65723"/>
    <w:rsid w:val="00C75524"/>
    <w:rsid w:val="00C809C3"/>
    <w:rsid w:val="00C95F6C"/>
    <w:rsid w:val="00C96378"/>
    <w:rsid w:val="00CA181E"/>
    <w:rsid w:val="00CB2FC2"/>
    <w:rsid w:val="00CB4100"/>
    <w:rsid w:val="00CF2992"/>
    <w:rsid w:val="00CF5B87"/>
    <w:rsid w:val="00D044EE"/>
    <w:rsid w:val="00D04D6D"/>
    <w:rsid w:val="00D052A7"/>
    <w:rsid w:val="00D15828"/>
    <w:rsid w:val="00D2023C"/>
    <w:rsid w:val="00D2203E"/>
    <w:rsid w:val="00D27BD4"/>
    <w:rsid w:val="00D30409"/>
    <w:rsid w:val="00D367C3"/>
    <w:rsid w:val="00D644AD"/>
    <w:rsid w:val="00D858B0"/>
    <w:rsid w:val="00DA2B62"/>
    <w:rsid w:val="00DA3F99"/>
    <w:rsid w:val="00DC38AC"/>
    <w:rsid w:val="00E01E56"/>
    <w:rsid w:val="00E05DB9"/>
    <w:rsid w:val="00E2302B"/>
    <w:rsid w:val="00E327FB"/>
    <w:rsid w:val="00E5068C"/>
    <w:rsid w:val="00E72326"/>
    <w:rsid w:val="00EA3D61"/>
    <w:rsid w:val="00EA7998"/>
    <w:rsid w:val="00EB07C4"/>
    <w:rsid w:val="00EB6B47"/>
    <w:rsid w:val="00EC18FA"/>
    <w:rsid w:val="00EC62DF"/>
    <w:rsid w:val="00ED6325"/>
    <w:rsid w:val="00EE4EED"/>
    <w:rsid w:val="00EF1F28"/>
    <w:rsid w:val="00EF3F7C"/>
    <w:rsid w:val="00F038DB"/>
    <w:rsid w:val="00F123F2"/>
    <w:rsid w:val="00F15DE7"/>
    <w:rsid w:val="00F316C0"/>
    <w:rsid w:val="00F318AB"/>
    <w:rsid w:val="00F37C18"/>
    <w:rsid w:val="00F44A1D"/>
    <w:rsid w:val="00F51EEA"/>
    <w:rsid w:val="00F52449"/>
    <w:rsid w:val="00FA4161"/>
    <w:rsid w:val="00FD4D09"/>
    <w:rsid w:val="00FD7E84"/>
    <w:rsid w:val="00FE2870"/>
    <w:rsid w:val="00FE3E5C"/>
    <w:rsid w:val="00FE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0664BC"/>
  <w14:defaultImageDpi w14:val="0"/>
  <w15:docId w15:val="{DC4D9B17-3C8B-46D8-A2E2-66BABD829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Arial" w:hAnsi="Arial" w:cs="Arial"/>
      <w:sz w:val="22"/>
      <w:szCs w:val="22"/>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5254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Pages>
  <Words>654</Words>
  <Characters>3370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Hockley County Appraisal District</vt:lpstr>
    </vt:vector>
  </TitlesOfParts>
  <Company>Microsoft</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Hockley County Appraisal District</dc:title>
  <dc:subject/>
  <dc:creator>Valued Gateway Client</dc:creator>
  <cp:keywords/>
  <dc:description/>
  <cp:lastModifiedBy>paulae@hockleycad.org</cp:lastModifiedBy>
  <cp:revision>10</cp:revision>
  <cp:lastPrinted>2022-07-13T20:57:00Z</cp:lastPrinted>
  <dcterms:created xsi:type="dcterms:W3CDTF">2024-07-15T14:28:00Z</dcterms:created>
  <dcterms:modified xsi:type="dcterms:W3CDTF">2024-08-06T18:15:00Z</dcterms:modified>
</cp:coreProperties>
</file>